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479E" w14:textId="77777777" w:rsidR="006F5125" w:rsidRDefault="00000000">
      <w:pPr>
        <w:pStyle w:val="Corp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1BA86F3E" wp14:editId="27C06708">
            <wp:extent cx="1371600" cy="696595"/>
            <wp:effectExtent l="0" t="0" r="0" b="0"/>
            <wp:docPr id="1073741825" name="officeArt object" descr="Ein Bild, das Text, ClipArt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Ein Bild, das Text, ClipArt enthält.Automatisch generierte Beschreibung" descr="Ein Bild, das Text, ClipArt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965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20D4B92" w14:textId="77777777" w:rsidR="006F5125" w:rsidRDefault="006F5125">
      <w:pPr>
        <w:pStyle w:val="Corpo"/>
        <w:jc w:val="both"/>
        <w:rPr>
          <w:rFonts w:ascii="Arial" w:hAnsi="Arial"/>
          <w:sz w:val="24"/>
          <w:szCs w:val="24"/>
        </w:rPr>
      </w:pPr>
    </w:p>
    <w:p w14:paraId="2318EB58" w14:textId="77777777" w:rsidR="006F5125" w:rsidRPr="00431AD0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C O M U N I C A T O   S T A M P A</w:t>
      </w:r>
    </w:p>
    <w:p w14:paraId="0E095781" w14:textId="77777777" w:rsidR="006F5125" w:rsidRPr="00431AD0" w:rsidRDefault="006F5125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40812C8C" w14:textId="77777777" w:rsidR="00483C91" w:rsidRPr="00483C91" w:rsidRDefault="00483C91" w:rsidP="00483C91">
      <w:pPr>
        <w:jc w:val="both"/>
        <w:rPr>
          <w:rFonts w:eastAsia="Times New Roman"/>
          <w:sz w:val="22"/>
          <w:szCs w:val="22"/>
          <w:lang w:val="it-IT" w:eastAsia="de-AT"/>
        </w:rPr>
      </w:pPr>
      <w:bookmarkStart w:id="0" w:name="_Hlk144292382"/>
      <w:r>
        <w:rPr>
          <w:rFonts w:ascii="Arial" w:eastAsia="Times New Roman" w:hAnsi="Arial" w:cs="Arial"/>
          <w:b/>
          <w:bCs/>
          <w:sz w:val="28"/>
          <w:szCs w:val="28"/>
          <w:lang w:val="it-IT"/>
        </w:rPr>
        <w:t>Inaugurata la Fiera dell'Arte UNI</w:t>
      </w:r>
      <w:r>
        <w:rPr>
          <w:rFonts w:ascii="Arial" w:eastAsia="Times New Roman" w:hAnsi="Arial" w:cs="Arial"/>
          <w:b/>
          <w:bCs/>
          <w:color w:val="FF2600"/>
          <w:sz w:val="28"/>
          <w:szCs w:val="28"/>
          <w:lang w:val="it-IT"/>
        </w:rPr>
        <w:t>K</w:t>
      </w:r>
      <w:r>
        <w:rPr>
          <w:rFonts w:ascii="Arial" w:eastAsia="Times New Roman" w:hAnsi="Arial" w:cs="Arial"/>
          <w:b/>
          <w:bCs/>
          <w:sz w:val="28"/>
          <w:szCs w:val="28"/>
          <w:lang w:val="it-IT"/>
        </w:rPr>
        <w:t xml:space="preserve">A - </w:t>
      </w:r>
      <w:r>
        <w:rPr>
          <w:rFonts w:ascii="Arial" w:eastAsia="Times New Roman" w:hAnsi="Arial" w:cs="Arial"/>
          <w:b/>
          <w:bCs/>
          <w:sz w:val="29"/>
          <w:szCs w:val="29"/>
          <w:lang w:val="it-IT"/>
        </w:rPr>
        <w:t>750</w:t>
      </w:r>
      <w:r>
        <w:rPr>
          <w:rStyle w:val="apple-converted-space"/>
          <w:rFonts w:ascii="Arial" w:eastAsia="Times New Roman" w:hAnsi="Arial" w:cs="Arial"/>
          <w:b/>
          <w:bCs/>
          <w:sz w:val="29"/>
          <w:szCs w:val="29"/>
          <w:lang w:val="it-IT"/>
        </w:rPr>
        <w:t> </w:t>
      </w:r>
      <w:r>
        <w:rPr>
          <w:rFonts w:ascii="Arial" w:eastAsia="Times New Roman" w:hAnsi="Arial" w:cs="Arial"/>
          <w:b/>
          <w:bCs/>
          <w:sz w:val="29"/>
          <w:szCs w:val="29"/>
          <w:lang w:val="it-IT"/>
        </w:rPr>
        <w:t>vis</w:t>
      </w:r>
      <w:r>
        <w:rPr>
          <w:rFonts w:ascii="Arial" w:eastAsia="Times New Roman" w:hAnsi="Arial" w:cs="Arial"/>
          <w:b/>
          <w:bCs/>
          <w:sz w:val="28"/>
          <w:szCs w:val="28"/>
          <w:lang w:val="it-IT"/>
        </w:rPr>
        <w:t>itatori si sono lasciati ispirare dalla varietà artistica in mostra.</w:t>
      </w:r>
    </w:p>
    <w:p w14:paraId="3696CA1B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lang w:val="it-IT"/>
        </w:rPr>
      </w:pPr>
      <w:r>
        <w:rPr>
          <w:rFonts w:ascii="Franklin Gothic Book" w:eastAsia="Times New Roman" w:hAnsi="Franklin Gothic Book"/>
          <w:b/>
          <w:bCs/>
          <w:lang w:val="it-IT"/>
        </w:rPr>
        <w:t> </w:t>
      </w:r>
    </w:p>
    <w:p w14:paraId="51D44014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lang w:val="it-IT"/>
        </w:rPr>
      </w:pPr>
      <w:r>
        <w:rPr>
          <w:rFonts w:ascii="Arial" w:eastAsia="Times New Roman" w:hAnsi="Arial" w:cs="Arial"/>
          <w:b/>
          <w:bCs/>
          <w:lang w:val="it-IT"/>
        </w:rPr>
        <w:t>Nuovo record di presenze per il vernissage al Tennis Center di Ortisei/Roncadizza dove, fino a domenica sera, circa 200 opere d'arte di 35 artiste e artisti rimarranno esposte al motto "Unici e vari</w:t>
      </w:r>
      <w:r>
        <w:rPr>
          <w:rFonts w:ascii="Arial" w:eastAsia="Times New Roman" w:hAnsi="Arial" w:cs="Arial"/>
          <w:b/>
          <w:bCs/>
          <w:lang w:val="ru-RU"/>
        </w:rPr>
        <w:t>".</w:t>
      </w:r>
    </w:p>
    <w:p w14:paraId="56AB2A0A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lang w:val="it-IT"/>
        </w:rPr>
      </w:pPr>
      <w:r>
        <w:rPr>
          <w:rFonts w:ascii="Arial" w:eastAsia="Times New Roman" w:hAnsi="Arial" w:cs="Arial"/>
          <w:lang w:val="it-IT"/>
        </w:rPr>
        <w:t> </w:t>
      </w:r>
    </w:p>
    <w:p w14:paraId="7F789540" w14:textId="77777777" w:rsidR="00483C91" w:rsidRPr="00483C91" w:rsidRDefault="00483C91" w:rsidP="00483C91">
      <w:pPr>
        <w:jc w:val="both"/>
        <w:rPr>
          <w:rFonts w:ascii="Calibri" w:eastAsia="Times New Roman" w:hAnsi="Calibri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30 agosto 2023, Ortisei/Bolzano - Come ogni anno, il primo fine settimana di settembre si tiene la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Fiera dell'Arte UNIKA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: l'evento clou dell'anno artistico altoatesino. Il Tennis Center di Ortisei/Roncadizza si trasforma ancora una volta in una vetrina d'eccezione per l'arte e la cultura. In questa 29° edizione della Fiera dell'Arte sono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35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i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membri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UNIKA che,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fino a domenica 3 settembre 2022, dalle 10:00 alle 19:00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presentano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circa 200 opere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di scultura, tornitura del legno, pittura e fotografia. L'annuale mostra d'arte gardenese è stata inaugurata ufficialmente con il vernissage alla presenza di rappresentanti della politica e delle associazioni. Erano presenti circa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>750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>persone appassionate di cultura, arte e artigianato. L'inaugurazione è stata accompagnata dalle musiche di ARTON Duo e Mattia Demetz.</w:t>
      </w:r>
    </w:p>
    <w:p w14:paraId="5002AD5D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11C19F08" w14:textId="3AEEBC53" w:rsidR="00483C91" w:rsidRPr="00483C91" w:rsidRDefault="00483C91" w:rsidP="00483C91">
      <w:pPr>
        <w:jc w:val="both"/>
        <w:rPr>
          <w:rFonts w:ascii="Calibri" w:eastAsia="Times New Roman" w:hAnsi="Calibri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b/>
          <w:bCs/>
          <w:sz w:val="22"/>
          <w:szCs w:val="22"/>
          <w:lang w:val="ru-RU"/>
        </w:rPr>
        <w:t>"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Unici e vari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ru-RU"/>
        </w:rPr>
        <w:t>"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ru-RU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è il motto dell'edizione 2023 della Fiera dell'Arte UNIKA. "È il principio guida che ha sempre definito UNIKA e che ha dettato e detta tuttora lo spirito dell'associazione di artisti", ha spiegato il presidente di UNIKA,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Matthias Kostner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nel suo discorso di apertura. "Sono particolarmente lieto che quest'anno partecipino 35 artisti, una rappresentanza più nutrita che mai. Ciascuno di loro è unico nella sua artisticità e nella storia che racconta". Accanto a Matthias Kostner erano presenti al vernissage anche il presidente della Provincia di Bolzano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Arno Kompatscher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>,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gli assessori provinciali </w:t>
      </w:r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 xml:space="preserve">Waltraud </w:t>
      </w:r>
      <w:proofErr w:type="spellStart"/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>Deeg</w:t>
      </w:r>
      <w:proofErr w:type="spellEnd"/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 xml:space="preserve">, Daniel </w:t>
      </w:r>
      <w:proofErr w:type="spellStart"/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>Alfreider</w:t>
      </w:r>
      <w:proofErr w:type="spellEnd"/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>, Massimo Bessone</w:t>
      </w:r>
      <w:r w:rsidR="006D56EC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 xml:space="preserve"> </w:t>
      </w:r>
      <w:r w:rsidR="006D56EC" w:rsidRPr="006D56EC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und</w:t>
      </w:r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 xml:space="preserve"> Arnold </w:t>
      </w:r>
      <w:proofErr w:type="spellStart"/>
      <w:r w:rsidRPr="00483C91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>Schuler</w:t>
      </w:r>
      <w:proofErr w:type="spellEnd"/>
      <w:r w:rsidRPr="00483C91">
        <w:rPr>
          <w:rStyle w:val="apple-converted-space"/>
          <w:sz w:val="22"/>
          <w:szCs w:val="22"/>
          <w:lang w:val="it-IT"/>
        </w:rPr>
        <w:t xml:space="preserve">, la </w:t>
      </w:r>
      <w:r w:rsidRPr="006D56EC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 xml:space="preserve">sindaca di Castelrotto </w:t>
      </w:r>
      <w:r w:rsidRPr="006D56EC">
        <w:rPr>
          <w:rStyle w:val="apple-converted-space"/>
          <w:rFonts w:ascii="Arial" w:eastAsia="Times New Roman" w:hAnsi="Arial" w:cs="Arial"/>
          <w:b/>
          <w:bCs/>
          <w:sz w:val="22"/>
          <w:szCs w:val="22"/>
          <w:lang w:val="it-IT"/>
        </w:rPr>
        <w:t>Cristina Pallanch</w:t>
      </w:r>
      <w:r w:rsidRPr="006D56EC">
        <w:t>, il </w:t>
      </w:r>
      <w:r w:rsidRPr="006D56EC">
        <w:rPr>
          <w:rFonts w:ascii="Arial" w:eastAsia="Times New Roman" w:hAnsi="Arial" w:cs="Arial"/>
          <w:sz w:val="22"/>
          <w:szCs w:val="22"/>
          <w:lang w:val="it-IT"/>
        </w:rPr>
        <w:t>vicepresidente di lvh.apa Confartigianato imprese </w:t>
      </w:r>
      <w:r w:rsidRPr="006D56EC">
        <w:rPr>
          <w:rFonts w:ascii="Arial" w:eastAsia="Times New Roman" w:hAnsi="Arial" w:cs="Arial"/>
          <w:b/>
          <w:bCs/>
          <w:sz w:val="22"/>
          <w:szCs w:val="22"/>
          <w:lang w:val="it-IT"/>
        </w:rPr>
        <w:t>Hannes Mussak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e il presidente del gruppo professionale Artigianato artistico di lvh.apa </w:t>
      </w:r>
      <w:r w:rsidRPr="006D56EC">
        <w:rPr>
          <w:rFonts w:ascii="Arial" w:eastAsia="Times New Roman" w:hAnsi="Arial" w:cs="Arial"/>
          <w:b/>
          <w:bCs/>
          <w:sz w:val="22"/>
          <w:szCs w:val="22"/>
          <w:lang w:val="it-IT"/>
        </w:rPr>
        <w:t>Filip Piccolruaz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che hanno applaudito con entusiasmo al grande successo dell'evento. "La Fiera dell'Arte UNIKA è diventata un'importante vetrina per la carica creativa degli artisti gardenesi e affonda le radici in una tradizione, quella del legno, che ci richiama al rispetto per la natura e per una delle sue risorse più preziose. Protagonista di gran parte delle opere, il legno è oggi l'emblema delle arti visive che, in UNIKA, uniscono tradizione e innovazione", ha dichiarato il presidente Kompatscher.</w:t>
      </w:r>
    </w:p>
    <w:p w14:paraId="4BFEAC01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041981C0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UNIKA è un nome ricco di tradizione: la storia dell'associazione di artisti risale a quasi 30 anni fa. La ricchezza della gamma artistica oggi rappresentata si riflette nella molteplicità di opere e di artisti che provengono di un territorio che parte da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pt-P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pt-PT"/>
        </w:rPr>
        <w:t>Salisburgo e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pt-P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avvolge il Trentino. "Aperta a nuove prospettive e a nuove idee: così si presenta UNIKA, che negli ultimi anni si è infatti aperta anche ad artisti non gardenesi. Il cuore dell'associazione, tuttavia, rimane l'arte locale dell'intaglio del legno", spiega Filip Piccolruaz, presidente della Lia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Artejanat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Artistich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Gherd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nl-NL"/>
        </w:rPr>
        <w:t>ë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ina e del gruppo professionale Artigianato artistico di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lvh.apa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>.</w:t>
      </w:r>
    </w:p>
    <w:p w14:paraId="61935EFE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6DB0119C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Contestualmente alla Fiera dell'Arte, anche quest'anno si terrà la </w:t>
      </w:r>
      <w:proofErr w:type="spellStart"/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UNIKA's</w:t>
      </w:r>
      <w:proofErr w:type="spellEnd"/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 xml:space="preserve"> LONG Night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che, in questa edizione, ha come motto "Best of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Impro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". </w:t>
      </w: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Venerdì 1° settembre, a partire dalle 20.30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il teatro d'improvvisazione di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Carambolage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porterà in scena storie divertenti per il piacere dei visitatori. L'ingresso alla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UNIKA's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LONG Night è di 15,00 euro (gratuito per i visitatori sotto i 13 anni).</w:t>
      </w:r>
    </w:p>
    <w:p w14:paraId="16A077A0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2519E29C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I biglietti per la mostra d'arte possono essere acquistati direttamente in loco oppure online su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  <w:hyperlink r:id="rId7" w:history="1">
        <w:r w:rsidRPr="00483C91">
          <w:rPr>
            <w:rStyle w:val="hyperlink00"/>
            <w:rFonts w:ascii="Arial" w:eastAsia="Times New Roman" w:hAnsi="Arial" w:cs="Arial"/>
            <w:color w:val="0563C1"/>
            <w:sz w:val="22"/>
            <w:szCs w:val="22"/>
            <w:u w:val="single"/>
            <w:lang w:val="it-IT"/>
          </w:rPr>
          <w:t>www.unika.org</w:t>
        </w:r>
      </w:hyperlink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>e</w:t>
      </w:r>
      <w:hyperlink r:id="rId8" w:history="1">
        <w:r w:rsidRPr="00483C91">
          <w:rPr>
            <w:rStyle w:val="hyperlink00"/>
            <w:rFonts w:ascii="Arial" w:eastAsia="Times New Roman" w:hAnsi="Arial" w:cs="Arial"/>
            <w:color w:val="0563C1"/>
            <w:sz w:val="22"/>
            <w:szCs w:val="22"/>
            <w:u w:val="single"/>
            <w:lang w:val="it-IT"/>
          </w:rPr>
          <w:t>www.valgardena.it</w:t>
        </w:r>
      </w:hyperlink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(ingresso: adulti 10,00 euro, gratuito per i minori di 18 anni). </w:t>
      </w:r>
      <w:r w:rsidRPr="00483C91">
        <w:rPr>
          <w:rFonts w:ascii="Arial" w:eastAsia="Times New Roman" w:hAnsi="Arial" w:cs="Arial"/>
          <w:sz w:val="22"/>
          <w:szCs w:val="22"/>
          <w:lang w:val="it-IT"/>
        </w:rPr>
        <w:lastRenderedPageBreak/>
        <w:t>Per tutti e quattro i giorni della fiera è inoltre disponibile un servizio navetta gratuito che, ogni 30 minuti, dalle 10:00 alle 18:30, collega la piccola Piazza S. Antonio di Ortisei al Tennis Center di Roncadizza con rientro dalle 10:15 alle 19:15.</w:t>
      </w:r>
      <w:r w:rsidRPr="00483C91">
        <w:rPr>
          <w:rStyle w:val="apple-converted-space"/>
          <w:rFonts w:ascii="Arial" w:eastAsia="Times New Roman" w:hAnsi="Arial" w:cs="Arial"/>
          <w:sz w:val="22"/>
          <w:szCs w:val="22"/>
          <w:lang w:val="it-IT"/>
        </w:rPr>
        <w:t> </w:t>
      </w:r>
    </w:p>
    <w:p w14:paraId="6D1737F6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2ECAC889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b/>
          <w:bCs/>
          <w:sz w:val="22"/>
          <w:szCs w:val="22"/>
          <w:lang w:val="it-IT"/>
        </w:rPr>
        <w:t>Gli espositori della 29° Fiera dell'Arte UNIKA</w:t>
      </w:r>
    </w:p>
    <w:p w14:paraId="347C0676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1510BCC7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Questi gli artisti che, quest'anno, partecipano alla mostra di UNIKA: Adolf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Vinatzer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Alfons Runggaldier, Andrea Perathoner, Andreas Bauer, Armin Grunt,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Chelita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Zuckermann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Christian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Stl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Diego Deiana, Egon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Digon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Filip Piccolruaz, Florian Tschurtschenthaler, Georg Demetz Pilat, Gerald Moroder, Giovanni Demetz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Sulé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Günther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 Runggaldier, Helene Demetz, Ivan Lardschneider, Ivo Piazza, Lorenz Demetz, Lukas Mayr, Matthias Kostner, Matthias Sieff, Paolo Rossetto, Patrick Obkircher, Roland Perathoner, Rupert Elias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Kreuzer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Samuel Perathoner, Sigmund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Holzknecht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Simon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Oberbacher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Stefan Perathoner, Valeria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Stuflesser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Veronica Caterisano, Viktor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Senoner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 xml:space="preserve">, Walter </w:t>
      </w:r>
      <w:proofErr w:type="spellStart"/>
      <w:r w:rsidRPr="00483C91">
        <w:rPr>
          <w:rFonts w:ascii="Arial" w:eastAsia="Times New Roman" w:hAnsi="Arial" w:cs="Arial"/>
          <w:sz w:val="22"/>
          <w:szCs w:val="22"/>
          <w:lang w:val="it-IT"/>
        </w:rPr>
        <w:t>Pancheri</w:t>
      </w:r>
      <w:proofErr w:type="spellEnd"/>
      <w:r w:rsidRPr="00483C91">
        <w:rPr>
          <w:rFonts w:ascii="Arial" w:eastAsia="Times New Roman" w:hAnsi="Arial" w:cs="Arial"/>
          <w:sz w:val="22"/>
          <w:szCs w:val="22"/>
          <w:lang w:val="it-IT"/>
        </w:rPr>
        <w:t>, Werner Dejori.</w:t>
      </w:r>
    </w:p>
    <w:p w14:paraId="3E26E4F3" w14:textId="77777777" w:rsidR="00483C91" w:rsidRPr="00483C91" w:rsidRDefault="00483C91" w:rsidP="00483C91">
      <w:pPr>
        <w:jc w:val="both"/>
        <w:rPr>
          <w:rFonts w:ascii="Helvetica Neue" w:eastAsia="Times New Roman" w:hAnsi="Helvetica Neue"/>
          <w:sz w:val="22"/>
          <w:szCs w:val="22"/>
          <w:lang w:val="it-IT"/>
        </w:rPr>
      </w:pPr>
      <w:r w:rsidRPr="00483C91">
        <w:rPr>
          <w:rFonts w:ascii="Arial" w:eastAsia="Times New Roman" w:hAnsi="Arial" w:cs="Arial"/>
          <w:sz w:val="22"/>
          <w:szCs w:val="22"/>
          <w:lang w:val="it-IT"/>
        </w:rPr>
        <w:t> </w:t>
      </w:r>
    </w:p>
    <w:p w14:paraId="13BC6186" w14:textId="752A2321" w:rsidR="006F5125" w:rsidRPr="00483C91" w:rsidRDefault="00483C91" w:rsidP="00483C91">
      <w:pPr>
        <w:pStyle w:val="Corpo"/>
        <w:jc w:val="both"/>
        <w:rPr>
          <w:rFonts w:ascii="Arial" w:eastAsia="Arial" w:hAnsi="Arial" w:cs="Arial"/>
          <w:lang w:val="it-IT"/>
        </w:rPr>
      </w:pPr>
      <w:r w:rsidRPr="00483C91">
        <w:rPr>
          <w:rFonts w:ascii="Arial" w:eastAsia="Times New Roman" w:hAnsi="Arial" w:cs="Arial"/>
          <w:lang w:val="it-IT"/>
        </w:rPr>
        <w:t>Anche gli studenti del liceo artistico "</w:t>
      </w:r>
      <w:proofErr w:type="spellStart"/>
      <w:r w:rsidRPr="00483C91">
        <w:rPr>
          <w:rFonts w:ascii="Arial" w:eastAsia="Times New Roman" w:hAnsi="Arial" w:cs="Arial"/>
          <w:lang w:val="it-IT"/>
        </w:rPr>
        <w:t>Cademia</w:t>
      </w:r>
      <w:proofErr w:type="spellEnd"/>
      <w:r w:rsidRPr="00483C91">
        <w:rPr>
          <w:rFonts w:ascii="Arial" w:eastAsia="Times New Roman" w:hAnsi="Arial" w:cs="Arial"/>
          <w:lang w:val="it-IT"/>
        </w:rPr>
        <w:t>" di Ortisei e l'artista Caroline Comploi saranno ospiti alla Fiera dell'Arte UNIKA dove esporranno una selezione delle loro opere.</w:t>
      </w:r>
      <w:r w:rsidRPr="00483C91">
        <w:rPr>
          <w:rStyle w:val="apple-converted-space"/>
          <w:rFonts w:ascii="Arial" w:eastAsia="Times New Roman" w:hAnsi="Arial" w:cs="Arial"/>
          <w:lang w:val="it-IT"/>
        </w:rPr>
        <w:t> </w:t>
      </w:r>
    </w:p>
    <w:bookmarkEnd w:id="0"/>
    <w:p w14:paraId="3CF5FD37" w14:textId="77777777" w:rsidR="006F5125" w:rsidRPr="00431AD0" w:rsidRDefault="006F5125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1DF129C7" w14:textId="77777777" w:rsidR="00431AD0" w:rsidRPr="00122DDD" w:rsidRDefault="00431AD0" w:rsidP="00431AD0">
      <w:pPr>
        <w:pStyle w:val="CorpoA"/>
        <w:spacing w:line="288" w:lineRule="auto"/>
        <w:jc w:val="both"/>
        <w:rPr>
          <w:rFonts w:ascii="Arial" w:eastAsia="Helvetica" w:hAnsi="Arial" w:cs="Arial"/>
        </w:rPr>
      </w:pPr>
    </w:p>
    <w:p w14:paraId="47DC70C3" w14:textId="77777777" w:rsidR="00431AD0" w:rsidRPr="00693935" w:rsidRDefault="00431AD0" w:rsidP="00431AD0">
      <w:pPr>
        <w:rPr>
          <w:rFonts w:ascii="Arial" w:hAnsi="Arial" w:cs="Arial"/>
          <w:sz w:val="22"/>
          <w:szCs w:val="22"/>
          <w:lang w:val="it-IT"/>
        </w:rPr>
      </w:pPr>
      <w:r w:rsidRPr="00693935">
        <w:rPr>
          <w:rFonts w:ascii="Arial" w:hAnsi="Arial" w:cs="Arial"/>
          <w:sz w:val="22"/>
          <w:szCs w:val="22"/>
          <w:lang w:val="it-IT"/>
        </w:rPr>
        <w:t>Contatti media:</w:t>
      </w:r>
    </w:p>
    <w:p w14:paraId="6EDECEE4" w14:textId="77777777" w:rsidR="00431AD0" w:rsidRPr="00693935" w:rsidRDefault="00431AD0" w:rsidP="00431AD0">
      <w:pPr>
        <w:rPr>
          <w:rFonts w:ascii="Arial" w:hAnsi="Arial" w:cs="Arial"/>
          <w:sz w:val="22"/>
          <w:szCs w:val="22"/>
          <w:lang w:val="it-IT"/>
        </w:rPr>
      </w:pPr>
      <w:r w:rsidRPr="00693935">
        <w:rPr>
          <w:rFonts w:ascii="Arial" w:hAnsi="Arial" w:cs="Arial"/>
          <w:sz w:val="22"/>
          <w:szCs w:val="22"/>
          <w:lang w:val="it-IT"/>
        </w:rPr>
        <w:t>Judith Egger-Karlegger, clavis</w:t>
      </w:r>
      <w:r w:rsidRPr="00693935">
        <w:rPr>
          <w:rFonts w:ascii="Arial" w:hAnsi="Arial" w:cs="Arial"/>
          <w:sz w:val="22"/>
          <w:szCs w:val="22"/>
          <w:lang w:val="it-IT"/>
        </w:rPr>
        <w:br/>
      </w:r>
      <w:bookmarkStart w:id="1" w:name="_Hlk112169254"/>
      <w:r w:rsidRPr="00693935">
        <w:rPr>
          <w:rFonts w:asciiTheme="minorHAnsi" w:hAnsiTheme="minorHAnsi" w:cstheme="minorBidi"/>
          <w:lang w:val="de-DE"/>
        </w:rPr>
        <w:fldChar w:fldCharType="begin"/>
      </w:r>
      <w:r w:rsidRPr="00693935">
        <w:rPr>
          <w:sz w:val="22"/>
          <w:szCs w:val="22"/>
          <w:lang w:val="it-IT"/>
        </w:rPr>
        <w:instrText xml:space="preserve"> HYPERLINK "mailto:judith.egger@clavis.it" </w:instrText>
      </w:r>
      <w:r w:rsidRPr="00693935">
        <w:rPr>
          <w:rFonts w:asciiTheme="minorHAnsi" w:hAnsiTheme="minorHAnsi" w:cstheme="minorBidi"/>
          <w:lang w:val="de-DE"/>
        </w:rPr>
      </w:r>
      <w:r w:rsidRPr="00693935">
        <w:rPr>
          <w:rFonts w:asciiTheme="minorHAnsi" w:hAnsiTheme="minorHAnsi" w:cstheme="minorBidi"/>
          <w:lang w:val="de-DE"/>
        </w:rPr>
        <w:fldChar w:fldCharType="separate"/>
      </w:r>
      <w:r w:rsidRPr="00693935">
        <w:rPr>
          <w:rStyle w:val="Hyperlink"/>
          <w:rFonts w:ascii="Arial" w:hAnsi="Arial" w:cs="Arial"/>
          <w:sz w:val="22"/>
          <w:szCs w:val="22"/>
          <w:lang w:val="it-IT"/>
        </w:rPr>
        <w:t>judith.egger@clavis.it</w:t>
      </w:r>
      <w:r w:rsidRPr="00693935">
        <w:rPr>
          <w:rStyle w:val="Hyperlink"/>
          <w:rFonts w:ascii="Arial" w:hAnsi="Arial" w:cs="Arial"/>
          <w:sz w:val="22"/>
          <w:szCs w:val="22"/>
        </w:rPr>
        <w:fldChar w:fldCharType="end"/>
      </w:r>
      <w:r w:rsidRPr="00693935">
        <w:rPr>
          <w:rFonts w:ascii="Arial" w:hAnsi="Arial" w:cs="Arial"/>
          <w:sz w:val="22"/>
          <w:szCs w:val="22"/>
          <w:lang w:val="it-IT"/>
        </w:rPr>
        <w:br/>
        <w:t>0471 058868</w:t>
      </w:r>
      <w:r w:rsidRPr="00693935">
        <w:rPr>
          <w:rFonts w:ascii="Arial" w:hAnsi="Arial" w:cs="Arial"/>
          <w:sz w:val="22"/>
          <w:szCs w:val="22"/>
          <w:lang w:val="it-IT"/>
        </w:rPr>
        <w:br/>
        <w:t>348 5528648</w:t>
      </w:r>
      <w:bookmarkEnd w:id="1"/>
    </w:p>
    <w:p w14:paraId="7D615FE2" w14:textId="1187B32B" w:rsidR="006F5125" w:rsidRPr="00431AD0" w:rsidRDefault="006F5125" w:rsidP="00431AD0">
      <w:pPr>
        <w:pStyle w:val="Corpo"/>
        <w:jc w:val="both"/>
        <w:rPr>
          <w:lang w:val="it-IT"/>
        </w:rPr>
      </w:pPr>
    </w:p>
    <w:sectPr w:rsidR="006F5125" w:rsidRPr="00431AD0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F9B26" w14:textId="77777777" w:rsidR="001A0DAE" w:rsidRDefault="001A0DAE">
      <w:r>
        <w:separator/>
      </w:r>
    </w:p>
  </w:endnote>
  <w:endnote w:type="continuationSeparator" w:id="0">
    <w:p w14:paraId="5EA32020" w14:textId="77777777" w:rsidR="001A0DAE" w:rsidRDefault="001A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6BA0" w14:textId="77777777" w:rsidR="006F5125" w:rsidRDefault="006F51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3202" w14:textId="77777777" w:rsidR="001A0DAE" w:rsidRDefault="001A0DAE">
      <w:r>
        <w:separator/>
      </w:r>
    </w:p>
  </w:footnote>
  <w:footnote w:type="continuationSeparator" w:id="0">
    <w:p w14:paraId="4EFEEAFA" w14:textId="77777777" w:rsidR="001A0DAE" w:rsidRDefault="001A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B573" w14:textId="77777777" w:rsidR="006F5125" w:rsidRDefault="006F512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125"/>
    <w:rsid w:val="001A0DAE"/>
    <w:rsid w:val="002577C9"/>
    <w:rsid w:val="00431AD0"/>
    <w:rsid w:val="00483C91"/>
    <w:rsid w:val="00693935"/>
    <w:rsid w:val="006D56EC"/>
    <w:rsid w:val="006F5125"/>
    <w:rsid w:val="00B12093"/>
    <w:rsid w:val="00BD7923"/>
    <w:rsid w:val="00E8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0E0B8"/>
  <w15:docId w15:val="{1043D1E2-ECB7-4D67-91FB-E051FD88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AT" w:eastAsia="de-A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  <w:style w:type="character" w:customStyle="1" w:styleId="Hyperlink1">
    <w:name w:val="Hyperlink.1"/>
    <w:basedOn w:val="Hyperlink0"/>
    <w:rPr>
      <w:outline w:val="0"/>
      <w:color w:val="0563C1"/>
      <w:u w:val="single" w:color="0563C1"/>
    </w:rPr>
  </w:style>
  <w:style w:type="paragraph" w:customStyle="1" w:styleId="CorpoA">
    <w:name w:val="Corpo A"/>
    <w:rsid w:val="00431AD0"/>
    <w:rPr>
      <w:rFonts w:ascii="Helvetica Neue" w:hAnsi="Helvetica Neue" w:cs="Arial Unicode MS"/>
      <w:color w:val="000000"/>
      <w:sz w:val="22"/>
      <w:szCs w:val="22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pple-converted-space">
    <w:name w:val="apple-converted-space"/>
    <w:basedOn w:val="Absatz-Standardschriftart"/>
    <w:rsid w:val="00483C91"/>
  </w:style>
  <w:style w:type="character" w:customStyle="1" w:styleId="hyperlink00">
    <w:name w:val="hyperlink0"/>
    <w:basedOn w:val="Absatz-Standardschriftart"/>
    <w:rsid w:val="00483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lgardena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ika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</dc:creator>
  <cp:lastModifiedBy>Judith Egger-Karlegger</cp:lastModifiedBy>
  <cp:revision>6</cp:revision>
  <dcterms:created xsi:type="dcterms:W3CDTF">2023-08-29T09:11:00Z</dcterms:created>
  <dcterms:modified xsi:type="dcterms:W3CDTF">2023-08-31T07:56:00Z</dcterms:modified>
</cp:coreProperties>
</file>