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A0F" w:rsidRPr="00F56473" w:rsidRDefault="00221551" w:rsidP="00B03E66">
      <w:pPr>
        <w:jc w:val="left"/>
      </w:pPr>
      <w:r w:rsidRPr="00FA3EE0">
        <w:t xml:space="preserve">Pressemitteilung, </w:t>
      </w:r>
      <w:r w:rsidR="00E07972" w:rsidRPr="00FA3EE0">
        <w:t>1</w:t>
      </w:r>
      <w:r w:rsidR="00ED251B">
        <w:t>8</w:t>
      </w:r>
      <w:r w:rsidR="00683D8B">
        <w:t>. März</w:t>
      </w:r>
      <w:r w:rsidR="00184562" w:rsidRPr="00FA3EE0">
        <w:t xml:space="preserve"> 202</w:t>
      </w:r>
      <w:r w:rsidR="00683D8B">
        <w:t>3</w:t>
      </w:r>
    </w:p>
    <w:p w:rsidR="008A5A0F" w:rsidRPr="00F56473" w:rsidRDefault="008A5A0F" w:rsidP="00B03E66">
      <w:pPr>
        <w:jc w:val="left"/>
      </w:pPr>
    </w:p>
    <w:p w:rsidR="00E07972" w:rsidRPr="00E07972" w:rsidRDefault="004F4A21" w:rsidP="00B03E66">
      <w:pPr>
        <w:jc w:val="left"/>
        <w:rPr>
          <w:b/>
          <w:bCs/>
          <w:color w:val="0070C0"/>
          <w:sz w:val="32"/>
          <w:szCs w:val="32"/>
        </w:rPr>
      </w:pPr>
      <w:bookmarkStart w:id="0" w:name="_Hlk104890725"/>
      <w:bookmarkStart w:id="1" w:name="_Hlk129248473"/>
      <w:bookmarkStart w:id="2" w:name="_Hlk99524819"/>
      <w:bookmarkStart w:id="3" w:name="_Hlk95203604"/>
      <w:bookmarkStart w:id="4" w:name="_Hlk86046550"/>
      <w:proofErr w:type="spellStart"/>
      <w:r>
        <w:rPr>
          <w:b/>
          <w:bCs/>
          <w:color w:val="0070C0"/>
          <w:sz w:val="32"/>
          <w:szCs w:val="32"/>
        </w:rPr>
        <w:t>Mudazion</w:t>
      </w:r>
      <w:proofErr w:type="spellEnd"/>
      <w:r w:rsidR="00683D8B">
        <w:rPr>
          <w:b/>
          <w:bCs/>
          <w:color w:val="0070C0"/>
          <w:sz w:val="32"/>
          <w:szCs w:val="32"/>
        </w:rPr>
        <w:t xml:space="preserve">: Kollektive Ausstellung </w:t>
      </w:r>
      <w:r w:rsidR="0045112F">
        <w:rPr>
          <w:b/>
          <w:bCs/>
          <w:color w:val="0070C0"/>
          <w:sz w:val="32"/>
          <w:szCs w:val="32"/>
        </w:rPr>
        <w:t xml:space="preserve">in der Festung </w:t>
      </w:r>
      <w:proofErr w:type="spellStart"/>
      <w:r w:rsidR="0045112F">
        <w:rPr>
          <w:b/>
          <w:bCs/>
          <w:color w:val="0070C0"/>
          <w:sz w:val="32"/>
          <w:szCs w:val="32"/>
        </w:rPr>
        <w:t>Franzensfeste</w:t>
      </w:r>
      <w:proofErr w:type="spellEnd"/>
    </w:p>
    <w:p w:rsidR="005F4A6F" w:rsidRPr="005F4A6F" w:rsidRDefault="00307A60" w:rsidP="00B03E66">
      <w:pPr>
        <w:jc w:val="left"/>
        <w:rPr>
          <w:b/>
          <w:bCs/>
        </w:rPr>
      </w:pPr>
      <w:r w:rsidRPr="00DC518A">
        <w:rPr>
          <w:b/>
          <w:bCs/>
        </w:rPr>
        <w:t>Skulptur</w:t>
      </w:r>
      <w:r>
        <w:rPr>
          <w:b/>
          <w:bCs/>
        </w:rPr>
        <w:t>en</w:t>
      </w:r>
      <w:r w:rsidRPr="00DC518A">
        <w:rPr>
          <w:b/>
          <w:bCs/>
        </w:rPr>
        <w:t xml:space="preserve">, </w:t>
      </w:r>
      <w:r>
        <w:rPr>
          <w:b/>
          <w:bCs/>
        </w:rPr>
        <w:t>Bilder</w:t>
      </w:r>
      <w:r w:rsidRPr="00DC518A">
        <w:rPr>
          <w:b/>
          <w:bCs/>
        </w:rPr>
        <w:t xml:space="preserve"> und Fotografie</w:t>
      </w:r>
      <w:r>
        <w:rPr>
          <w:b/>
          <w:bCs/>
        </w:rPr>
        <w:t>n</w:t>
      </w:r>
      <w:r w:rsidRPr="00DC518A">
        <w:rPr>
          <w:b/>
          <w:bCs/>
        </w:rPr>
        <w:t xml:space="preserve"> </w:t>
      </w:r>
      <w:r w:rsidR="00ED251B" w:rsidRPr="00DC518A">
        <w:rPr>
          <w:b/>
          <w:bCs/>
        </w:rPr>
        <w:t xml:space="preserve">zum Thema Veränderung </w:t>
      </w:r>
      <w:r w:rsidR="00ED251B">
        <w:rPr>
          <w:b/>
          <w:bCs/>
        </w:rPr>
        <w:t xml:space="preserve">zeigt die </w:t>
      </w:r>
      <w:r w:rsidR="00576140" w:rsidRPr="00DC518A">
        <w:rPr>
          <w:b/>
          <w:bCs/>
        </w:rPr>
        <w:t xml:space="preserve">Festung </w:t>
      </w:r>
      <w:proofErr w:type="spellStart"/>
      <w:r w:rsidR="00576140" w:rsidRPr="00DC518A">
        <w:rPr>
          <w:b/>
          <w:bCs/>
        </w:rPr>
        <w:t>Franzensfeste</w:t>
      </w:r>
      <w:proofErr w:type="spellEnd"/>
      <w:r w:rsidR="00576140" w:rsidRPr="00DC518A">
        <w:rPr>
          <w:b/>
          <w:bCs/>
        </w:rPr>
        <w:t xml:space="preserve"> </w:t>
      </w:r>
      <w:r w:rsidR="00ED251B">
        <w:rPr>
          <w:b/>
          <w:bCs/>
        </w:rPr>
        <w:t>in</w:t>
      </w:r>
      <w:r w:rsidR="002A34AD">
        <w:rPr>
          <w:b/>
          <w:bCs/>
        </w:rPr>
        <w:t xml:space="preserve"> „</w:t>
      </w:r>
      <w:proofErr w:type="spellStart"/>
      <w:r w:rsidR="002A34AD">
        <w:rPr>
          <w:b/>
          <w:bCs/>
        </w:rPr>
        <w:t>Mudazion</w:t>
      </w:r>
      <w:proofErr w:type="spellEnd"/>
      <w:r w:rsidR="002A34AD">
        <w:rPr>
          <w:b/>
          <w:bCs/>
        </w:rPr>
        <w:t xml:space="preserve">“, der </w:t>
      </w:r>
      <w:r w:rsidR="00ED251B">
        <w:rPr>
          <w:b/>
          <w:bCs/>
        </w:rPr>
        <w:t>ersten Wechselausstellung der Saison</w:t>
      </w:r>
      <w:r w:rsidR="00576140" w:rsidRPr="00DC518A">
        <w:rPr>
          <w:b/>
          <w:bCs/>
        </w:rPr>
        <w:t xml:space="preserve">. </w:t>
      </w:r>
      <w:r w:rsidR="00ED251B">
        <w:rPr>
          <w:b/>
          <w:bCs/>
        </w:rPr>
        <w:t xml:space="preserve">Präsentiert wurde sie heute im Beisein der </w:t>
      </w:r>
      <w:r w:rsidR="00576140" w:rsidRPr="00DC518A">
        <w:rPr>
          <w:b/>
          <w:bCs/>
        </w:rPr>
        <w:t xml:space="preserve">26 </w:t>
      </w:r>
      <w:r w:rsidR="00ED251B">
        <w:rPr>
          <w:b/>
          <w:bCs/>
        </w:rPr>
        <w:t xml:space="preserve">beteiligten </w:t>
      </w:r>
      <w:r w:rsidR="005A2BE7" w:rsidRPr="00DC518A">
        <w:rPr>
          <w:b/>
          <w:bCs/>
        </w:rPr>
        <w:t>Kunstschaffende</w:t>
      </w:r>
      <w:r w:rsidR="00ED251B">
        <w:rPr>
          <w:b/>
          <w:bCs/>
        </w:rPr>
        <w:t>n</w:t>
      </w:r>
      <w:r w:rsidR="005A2BE7" w:rsidRPr="00DC518A">
        <w:rPr>
          <w:b/>
          <w:bCs/>
        </w:rPr>
        <w:t xml:space="preserve"> und Kunsthandwerk</w:t>
      </w:r>
      <w:r w:rsidR="005345E3">
        <w:rPr>
          <w:b/>
          <w:bCs/>
        </w:rPr>
        <w:t>sleute</w:t>
      </w:r>
      <w:r w:rsidR="005A2BE7" w:rsidRPr="00DC518A">
        <w:rPr>
          <w:b/>
          <w:bCs/>
        </w:rPr>
        <w:t xml:space="preserve"> </w:t>
      </w:r>
      <w:r w:rsidR="00576140" w:rsidRPr="00DC518A">
        <w:rPr>
          <w:b/>
          <w:bCs/>
        </w:rPr>
        <w:t>der Vereinigung U</w:t>
      </w:r>
      <w:r w:rsidR="00833812">
        <w:rPr>
          <w:b/>
          <w:bCs/>
        </w:rPr>
        <w:t>nika</w:t>
      </w:r>
      <w:r w:rsidR="00576140" w:rsidRPr="00DC518A">
        <w:rPr>
          <w:b/>
          <w:bCs/>
        </w:rPr>
        <w:t xml:space="preserve"> aus </w:t>
      </w:r>
      <w:r w:rsidR="006F6B58">
        <w:rPr>
          <w:b/>
          <w:bCs/>
        </w:rPr>
        <w:t>Gröden</w:t>
      </w:r>
      <w:r w:rsidR="004F4A21" w:rsidRPr="00DC518A">
        <w:rPr>
          <w:b/>
          <w:bCs/>
        </w:rPr>
        <w:t>.</w:t>
      </w:r>
    </w:p>
    <w:p w:rsidR="00307A60" w:rsidRDefault="004F4A21" w:rsidP="00B03E66">
      <w:pPr>
        <w:pStyle w:val="StandardWeb"/>
        <w:spacing w:before="120" w:after="0"/>
      </w:pPr>
      <w:r w:rsidRPr="00DC518A">
        <w:rPr>
          <w:bCs/>
        </w:rPr>
        <w:t>Nichts ist so beständig, wie der Wandel</w:t>
      </w:r>
      <w:r w:rsidR="0059574A" w:rsidRPr="00DC518A">
        <w:rPr>
          <w:bCs/>
        </w:rPr>
        <w:t>.</w:t>
      </w:r>
      <w:r w:rsidRPr="00DC518A">
        <w:rPr>
          <w:bCs/>
        </w:rPr>
        <w:t xml:space="preserve"> Dieses Zitat des griechischen Philosophen Heraklit ha</w:t>
      </w:r>
      <w:r w:rsidR="0059574A" w:rsidRPr="00DC518A">
        <w:rPr>
          <w:bCs/>
        </w:rPr>
        <w:t xml:space="preserve">t sich das Landesmuseum Festung </w:t>
      </w:r>
      <w:proofErr w:type="spellStart"/>
      <w:r w:rsidR="0059574A" w:rsidRPr="00DC518A">
        <w:rPr>
          <w:bCs/>
        </w:rPr>
        <w:t>Franzensfeste</w:t>
      </w:r>
      <w:proofErr w:type="spellEnd"/>
      <w:r w:rsidR="0059574A" w:rsidRPr="00DC518A">
        <w:rPr>
          <w:bCs/>
        </w:rPr>
        <w:t xml:space="preserve"> </w:t>
      </w:r>
      <w:r w:rsidRPr="00DC518A">
        <w:rPr>
          <w:bCs/>
        </w:rPr>
        <w:t xml:space="preserve">zum Motto der diesjährigen Frühlingsausstellung </w:t>
      </w:r>
      <w:r w:rsidR="003660BD" w:rsidRPr="00DC518A">
        <w:rPr>
          <w:bCs/>
        </w:rPr>
        <w:t>„</w:t>
      </w:r>
      <w:proofErr w:type="spellStart"/>
      <w:r w:rsidR="003660BD" w:rsidRPr="00DC518A">
        <w:rPr>
          <w:bCs/>
        </w:rPr>
        <w:t>Mudazion</w:t>
      </w:r>
      <w:proofErr w:type="spellEnd"/>
      <w:r w:rsidR="003660BD" w:rsidRPr="00DC518A">
        <w:rPr>
          <w:bCs/>
        </w:rPr>
        <w:t xml:space="preserve">“ </w:t>
      </w:r>
      <w:r w:rsidRPr="00DC518A">
        <w:rPr>
          <w:bCs/>
        </w:rPr>
        <w:t>gemacht</w:t>
      </w:r>
      <w:r w:rsidR="003660BD" w:rsidRPr="00DC518A">
        <w:rPr>
          <w:bCs/>
        </w:rPr>
        <w:t xml:space="preserve">, in deren Mittelpunkt der </w:t>
      </w:r>
      <w:r w:rsidRPr="00DC518A">
        <w:rPr>
          <w:bCs/>
        </w:rPr>
        <w:t xml:space="preserve">Wandel und </w:t>
      </w:r>
      <w:r w:rsidR="003660BD" w:rsidRPr="00DC518A">
        <w:rPr>
          <w:bCs/>
        </w:rPr>
        <w:t xml:space="preserve">der </w:t>
      </w:r>
      <w:r w:rsidRPr="00DC518A">
        <w:rPr>
          <w:bCs/>
        </w:rPr>
        <w:t>Dialog in der Bildhauerei, Malerei und Fotografie stehen</w:t>
      </w:r>
      <w:r w:rsidR="003660BD" w:rsidRPr="00DC518A">
        <w:rPr>
          <w:bCs/>
        </w:rPr>
        <w:t>.</w:t>
      </w:r>
      <w:r w:rsidR="0059574A" w:rsidRPr="00DC518A">
        <w:rPr>
          <w:bCs/>
        </w:rPr>
        <w:t xml:space="preserve"> Dabei </w:t>
      </w:r>
      <w:r w:rsidR="0059574A" w:rsidRPr="00540FDD">
        <w:rPr>
          <w:bCs/>
        </w:rPr>
        <w:t xml:space="preserve">präsentieren </w:t>
      </w:r>
      <w:r w:rsidRPr="00540FDD">
        <w:rPr>
          <w:bCs/>
        </w:rPr>
        <w:t xml:space="preserve">26 </w:t>
      </w:r>
      <w:r w:rsidR="005F4A6F" w:rsidRPr="00540FDD">
        <w:rPr>
          <w:bCs/>
        </w:rPr>
        <w:t xml:space="preserve">junge und erfahrene </w:t>
      </w:r>
      <w:r w:rsidR="005A2BE7" w:rsidRPr="00540FDD">
        <w:rPr>
          <w:bCs/>
        </w:rPr>
        <w:t>Kunstschaffende</w:t>
      </w:r>
      <w:r w:rsidR="005A2BE7" w:rsidRPr="00DC518A">
        <w:rPr>
          <w:bCs/>
        </w:rPr>
        <w:t xml:space="preserve"> und Kunsthandwerk</w:t>
      </w:r>
      <w:r w:rsidR="00FF1C17">
        <w:rPr>
          <w:bCs/>
        </w:rPr>
        <w:t>sleute</w:t>
      </w:r>
      <w:r w:rsidR="005A2BE7" w:rsidRPr="00DC518A">
        <w:rPr>
          <w:bCs/>
        </w:rPr>
        <w:t xml:space="preserve"> </w:t>
      </w:r>
      <w:r w:rsidRPr="00DC518A">
        <w:rPr>
          <w:bCs/>
        </w:rPr>
        <w:t>der Vereinigung</w:t>
      </w:r>
      <w:r w:rsidRPr="004F4A21">
        <w:rPr>
          <w:bCs/>
        </w:rPr>
        <w:t xml:space="preserve"> U</w:t>
      </w:r>
      <w:r w:rsidR="00833812">
        <w:rPr>
          <w:bCs/>
        </w:rPr>
        <w:t>nika</w:t>
      </w:r>
      <w:r w:rsidRPr="004F4A21">
        <w:rPr>
          <w:bCs/>
        </w:rPr>
        <w:t xml:space="preserve"> aus Gröden </w:t>
      </w:r>
      <w:r w:rsidR="006B750F">
        <w:rPr>
          <w:bCs/>
        </w:rPr>
        <w:t xml:space="preserve">ausgewählte </w:t>
      </w:r>
      <w:r w:rsidRPr="004F4A21">
        <w:rPr>
          <w:bCs/>
        </w:rPr>
        <w:t xml:space="preserve">Werke </w:t>
      </w:r>
      <w:r w:rsidR="006B750F">
        <w:rPr>
          <w:bCs/>
        </w:rPr>
        <w:t>über ih</w:t>
      </w:r>
      <w:r w:rsidRPr="004F4A21">
        <w:rPr>
          <w:bCs/>
        </w:rPr>
        <w:t xml:space="preserve">ren persönlichen Werdegang und ihre Entwicklung </w:t>
      </w:r>
      <w:r w:rsidR="006B750F">
        <w:rPr>
          <w:bCs/>
        </w:rPr>
        <w:t xml:space="preserve">aber auch </w:t>
      </w:r>
      <w:r w:rsidR="003660BD">
        <w:rPr>
          <w:bCs/>
        </w:rPr>
        <w:t xml:space="preserve">über die </w:t>
      </w:r>
      <w:r w:rsidRPr="004F4A21">
        <w:rPr>
          <w:bCs/>
        </w:rPr>
        <w:t xml:space="preserve">Veränderungen, die unser Lebensstil auf die Umwelt, die Natur und in der Folge wieder auf </w:t>
      </w:r>
      <w:r w:rsidR="006B750F">
        <w:rPr>
          <w:bCs/>
        </w:rPr>
        <w:t xml:space="preserve">die </w:t>
      </w:r>
      <w:r w:rsidRPr="004F4A21">
        <w:rPr>
          <w:bCs/>
        </w:rPr>
        <w:t xml:space="preserve">Gesellschaft </w:t>
      </w:r>
      <w:r w:rsidR="006B750F">
        <w:rPr>
          <w:bCs/>
        </w:rPr>
        <w:t>bewirkt</w:t>
      </w:r>
      <w:r w:rsidRPr="004F4A21">
        <w:rPr>
          <w:bCs/>
        </w:rPr>
        <w:t>.</w:t>
      </w:r>
      <w:r w:rsidR="00307A60">
        <w:rPr>
          <w:bCs/>
        </w:rPr>
        <w:t xml:space="preserve"> </w:t>
      </w:r>
      <w:r w:rsidR="00307A60">
        <w:t>„S</w:t>
      </w:r>
      <w:r w:rsidR="00307A60" w:rsidRPr="006A103D">
        <w:t>elbst hinter den monumentalen Mauern der Festung</w:t>
      </w:r>
      <w:r w:rsidR="00307A60">
        <w:t xml:space="preserve"> </w:t>
      </w:r>
      <w:r w:rsidR="00307A60" w:rsidRPr="006A103D">
        <w:t>entsteht Veränderung</w:t>
      </w:r>
      <w:r w:rsidR="002A34AD">
        <w:t>, aber</w:t>
      </w:r>
      <w:r w:rsidR="00307A60">
        <w:t xml:space="preserve"> auch </w:t>
      </w:r>
      <w:r w:rsidR="00307A60" w:rsidRPr="006A103D">
        <w:t xml:space="preserve">in der </w:t>
      </w:r>
      <w:proofErr w:type="spellStart"/>
      <w:r w:rsidR="00307A60" w:rsidRPr="006A103D">
        <w:t>Grödner</w:t>
      </w:r>
      <w:proofErr w:type="spellEnd"/>
      <w:r w:rsidR="00307A60" w:rsidRPr="006A103D">
        <w:t xml:space="preserve"> Bildhauerei, </w:t>
      </w:r>
      <w:r w:rsidR="00307A60">
        <w:t>die</w:t>
      </w:r>
      <w:r w:rsidR="00307A60" w:rsidRPr="006A103D">
        <w:t xml:space="preserve"> von kleinem Holzspielzeug hin zu den sakralen Skulpturen wandelte bis in unsere Zeit</w:t>
      </w:r>
      <w:r w:rsidR="00307A60">
        <w:t xml:space="preserve"> mit ihren</w:t>
      </w:r>
      <w:r w:rsidR="00307A60" w:rsidRPr="006A103D">
        <w:t xml:space="preserve"> </w:t>
      </w:r>
      <w:r w:rsidR="00307A60" w:rsidRPr="00540FDD">
        <w:t>individuellen und kuriosen Skulpturen</w:t>
      </w:r>
      <w:r w:rsidR="005F4A6F" w:rsidRPr="00540FDD">
        <w:t xml:space="preserve"> und bei Unika, die </w:t>
      </w:r>
      <w:r w:rsidR="005F4A6F" w:rsidRPr="00540FDD">
        <w:rPr>
          <w:bCs/>
        </w:rPr>
        <w:t>durch neue junge Mitglieder</w:t>
      </w:r>
      <w:r w:rsidR="005F4A6F" w:rsidRPr="00540FDD">
        <w:t xml:space="preserve"> und immer mehr Frauen auch</w:t>
      </w:r>
      <w:r w:rsidR="005F4A6F" w:rsidRPr="00540FDD">
        <w:rPr>
          <w:bCs/>
        </w:rPr>
        <w:t xml:space="preserve"> selbst Veränderung</w:t>
      </w:r>
      <w:r w:rsidR="005F4A6F" w:rsidRPr="00540FDD">
        <w:rPr>
          <w:bCs/>
        </w:rPr>
        <w:t xml:space="preserve"> erlebt</w:t>
      </w:r>
      <w:r w:rsidR="00307A60" w:rsidRPr="00540FDD">
        <w:t>. Mit dem Thema „</w:t>
      </w:r>
      <w:proofErr w:type="spellStart"/>
      <w:r w:rsidR="00307A60" w:rsidRPr="00540FDD">
        <w:t>Mudazion</w:t>
      </w:r>
      <w:proofErr w:type="spellEnd"/>
      <w:r w:rsidR="00307A60" w:rsidRPr="00540FDD">
        <w:t>“ hat sich Unika befasst und wir freuen uns unsere Werke</w:t>
      </w:r>
      <w:r w:rsidR="00307A60" w:rsidRPr="006A103D">
        <w:t xml:space="preserve"> zeigen zu können.</w:t>
      </w:r>
      <w:r w:rsidR="00307A60">
        <w:t xml:space="preserve"> </w:t>
      </w:r>
      <w:r w:rsidR="00307A60" w:rsidRPr="006A103D">
        <w:t xml:space="preserve">Vielleicht können wir durch unsere Arbeiten auch in den </w:t>
      </w:r>
      <w:r w:rsidR="002A34AD">
        <w:t xml:space="preserve">Besucherinnen und </w:t>
      </w:r>
      <w:r w:rsidR="00307A60" w:rsidRPr="006A103D">
        <w:t>Besuchern der Ausstellung etwas verändern</w:t>
      </w:r>
      <w:r w:rsidR="00307A60">
        <w:t xml:space="preserve">,“ meint dazu Unika-Präsident </w:t>
      </w:r>
      <w:r w:rsidR="00307A60" w:rsidRPr="006A103D">
        <w:t>Matthias Kostner</w:t>
      </w:r>
      <w:r w:rsidR="00307A60">
        <w:t>.</w:t>
      </w:r>
    </w:p>
    <w:p w:rsidR="00B34644" w:rsidRPr="00372738" w:rsidRDefault="00B34644" w:rsidP="00B03E66">
      <w:pPr>
        <w:pStyle w:val="StandardWeb"/>
        <w:spacing w:before="120" w:after="0"/>
      </w:pPr>
      <w:r w:rsidRPr="00B03E66">
        <w:t>B</w:t>
      </w:r>
      <w:r w:rsidRPr="00372738">
        <w:t>ewusste Veränderungsprozesse</w:t>
      </w:r>
      <w:r w:rsidRPr="00B03E66">
        <w:t>,</w:t>
      </w:r>
      <w:r w:rsidRPr="00372738">
        <w:t xml:space="preserve"> Experimente</w:t>
      </w:r>
      <w:r w:rsidRPr="00B03E66">
        <w:t xml:space="preserve">, </w:t>
      </w:r>
      <w:r w:rsidRPr="00372738">
        <w:t xml:space="preserve">jahrelange Versuche </w:t>
      </w:r>
      <w:r w:rsidRPr="00B03E66">
        <w:t xml:space="preserve">und viele Erfahrungen haben zum Beispiel die einzigartige Formensprache Wilhelm </w:t>
      </w:r>
      <w:proofErr w:type="spellStart"/>
      <w:r w:rsidRPr="00B03E66">
        <w:t>Senoners</w:t>
      </w:r>
      <w:proofErr w:type="spellEnd"/>
      <w:r w:rsidRPr="00B03E66">
        <w:t xml:space="preserve"> (St. Ulrich) gebildet. Die Oberflächen seiner Skulpturen sind r</w:t>
      </w:r>
      <w:r w:rsidRPr="00372738">
        <w:t>au</w:t>
      </w:r>
      <w:r w:rsidRPr="00B03E66">
        <w:t xml:space="preserve"> </w:t>
      </w:r>
      <w:r w:rsidRPr="00372738">
        <w:t>wie ein schroffer Felsen, Kanten und Linien wie scharf geschliffene Steine,</w:t>
      </w:r>
      <w:r w:rsidRPr="00B03E66">
        <w:t xml:space="preserve"> d</w:t>
      </w:r>
      <w:r w:rsidRPr="00372738">
        <w:t>ie Farben wirken wie aus der Natur übertragene Landschaften, die sich je nach Jahreszeit die richtigen Farbkompositionen suchen.</w:t>
      </w:r>
      <w:r w:rsidRPr="00B03E66">
        <w:t xml:space="preserve"> In </w:t>
      </w:r>
      <w:proofErr w:type="spellStart"/>
      <w:r w:rsidRPr="00B03E66">
        <w:t>Mudazion</w:t>
      </w:r>
      <w:proofErr w:type="spellEnd"/>
      <w:r w:rsidRPr="00B03E66">
        <w:t xml:space="preserve"> zeigt er die </w:t>
      </w:r>
      <w:r w:rsidRPr="00B03E66">
        <w:rPr>
          <w:b/>
        </w:rPr>
        <w:t>Holzskulpturen</w:t>
      </w:r>
      <w:r w:rsidRPr="00B03E66">
        <w:t xml:space="preserve"> „</w:t>
      </w:r>
      <w:bookmarkStart w:id="5" w:name="_Hlk129940206"/>
      <w:r w:rsidRPr="00372738">
        <w:t>Denkender nach Auguste Rodin</w:t>
      </w:r>
      <w:bookmarkEnd w:id="5"/>
      <w:r w:rsidRPr="00B03E66">
        <w:t>“ (</w:t>
      </w:r>
      <w:r w:rsidRPr="00372738">
        <w:t>1968</w:t>
      </w:r>
      <w:r w:rsidRPr="00B03E66">
        <w:t>) und „</w:t>
      </w:r>
      <w:r w:rsidRPr="00372738">
        <w:t>Denkender</w:t>
      </w:r>
      <w:r w:rsidRPr="00B03E66">
        <w:t>“ (</w:t>
      </w:r>
      <w:r w:rsidRPr="00372738">
        <w:t>2018</w:t>
      </w:r>
      <w:r w:rsidRPr="00B03E66">
        <w:t>)</w:t>
      </w:r>
    </w:p>
    <w:p w:rsidR="00B34644" w:rsidRPr="00B34644" w:rsidRDefault="00B34644" w:rsidP="00B03E66">
      <w:pPr>
        <w:pStyle w:val="StandardWeb"/>
        <w:spacing w:before="120" w:after="0"/>
      </w:pPr>
      <w:r w:rsidRPr="00B03E66">
        <w:t xml:space="preserve">Die </w:t>
      </w:r>
      <w:r w:rsidRPr="00B03E66">
        <w:rPr>
          <w:b/>
        </w:rPr>
        <w:t>Holzskulptur</w:t>
      </w:r>
      <w:r w:rsidRPr="00B03E66">
        <w:t xml:space="preserve"> „</w:t>
      </w:r>
      <w:r w:rsidRPr="00B34644">
        <w:t>Frau hat Mut zur Veränderung</w:t>
      </w:r>
      <w:r w:rsidRPr="00B03E66">
        <w:t xml:space="preserve">“ von </w:t>
      </w:r>
      <w:r w:rsidRPr="00B34644">
        <w:t xml:space="preserve">Helene </w:t>
      </w:r>
      <w:proofErr w:type="spellStart"/>
      <w:r w:rsidRPr="00B34644">
        <w:t>Demetz</w:t>
      </w:r>
      <w:proofErr w:type="spellEnd"/>
      <w:r w:rsidRPr="00B03E66">
        <w:t xml:space="preserve"> (</w:t>
      </w:r>
      <w:r w:rsidRPr="00B34644">
        <w:t>St. Ulrich)</w:t>
      </w:r>
      <w:r w:rsidRPr="00B03E66">
        <w:t xml:space="preserve"> hingegen </w:t>
      </w:r>
      <w:r w:rsidR="00335595" w:rsidRPr="00B34644">
        <w:t>löst sich</w:t>
      </w:r>
      <w:r w:rsidR="00335595" w:rsidRPr="00B03E66">
        <w:t xml:space="preserve"> a</w:t>
      </w:r>
      <w:r w:rsidRPr="00B34644">
        <w:t xml:space="preserve">ufrecht schreitend, unbeirrt und mit erhobenem Blick, von den Fesseln, die ihr als weiblicher Figur anhaften. </w:t>
      </w:r>
      <w:r w:rsidR="00335595" w:rsidRPr="00B03E66">
        <w:t>S</w:t>
      </w:r>
      <w:r w:rsidRPr="00B34644">
        <w:t>chön</w:t>
      </w:r>
      <w:r w:rsidR="00335595" w:rsidRPr="00B03E66">
        <w:t xml:space="preserve"> </w:t>
      </w:r>
      <w:r w:rsidRPr="00B34644">
        <w:t>und doch rau und unangepasst, steht sie im Raum</w:t>
      </w:r>
      <w:r w:rsidR="00335595" w:rsidRPr="00B03E66">
        <w:t xml:space="preserve"> und </w:t>
      </w:r>
      <w:r w:rsidRPr="00B34644">
        <w:t xml:space="preserve">nimmt den durchweg maskulin geprägten Ort für sich ein. Die Künstlerin will </w:t>
      </w:r>
      <w:r w:rsidR="00335595" w:rsidRPr="00B03E66">
        <w:t xml:space="preserve">damit </w:t>
      </w:r>
      <w:r w:rsidRPr="00B34644">
        <w:t>ein Zeichen setzen</w:t>
      </w:r>
      <w:r w:rsidR="00335595" w:rsidRPr="00B03E66">
        <w:t>: „</w:t>
      </w:r>
      <w:r w:rsidRPr="00B34644">
        <w:t>Es ist an der Zeit, mit der Vorherrschaft zu brechen, mitzugestalten und mitzuentscheiden, es ist Zeit für Mut und Veränderung.</w:t>
      </w:r>
      <w:r w:rsidR="00335595" w:rsidRPr="00B03E66">
        <w:t>“</w:t>
      </w:r>
      <w:r w:rsidRPr="00B34644">
        <w:t xml:space="preserve"> </w:t>
      </w:r>
    </w:p>
    <w:p w:rsidR="00DC518A" w:rsidRPr="00335595" w:rsidRDefault="00ED251B" w:rsidP="00B03E66">
      <w:pPr>
        <w:jc w:val="left"/>
      </w:pPr>
      <w:r>
        <w:t xml:space="preserve">Die Schönheit des Wandels offenbart </w:t>
      </w:r>
      <w:r w:rsidR="00335595" w:rsidRPr="00335595">
        <w:t>auch</w:t>
      </w:r>
      <w:r w:rsidRPr="00335595">
        <w:t xml:space="preserve"> </w:t>
      </w:r>
      <w:bookmarkEnd w:id="0"/>
      <w:bookmarkEnd w:id="1"/>
      <w:r w:rsidR="00DC518A" w:rsidRPr="00335595">
        <w:t xml:space="preserve">Werner </w:t>
      </w:r>
      <w:proofErr w:type="spellStart"/>
      <w:r w:rsidR="00DC518A" w:rsidRPr="00335595">
        <w:t>Dejori</w:t>
      </w:r>
      <w:proofErr w:type="spellEnd"/>
      <w:r w:rsidR="00DC518A" w:rsidRPr="00335595">
        <w:t xml:space="preserve"> </w:t>
      </w:r>
      <w:r w:rsidRPr="00335595">
        <w:t>(</w:t>
      </w:r>
      <w:r w:rsidR="00DC518A" w:rsidRPr="00335595">
        <w:t>St. Christina</w:t>
      </w:r>
      <w:r w:rsidRPr="00335595">
        <w:t xml:space="preserve">) mit seinen </w:t>
      </w:r>
      <w:r w:rsidR="00DC518A" w:rsidRPr="00335595">
        <w:rPr>
          <w:b/>
        </w:rPr>
        <w:t xml:space="preserve">Fotografien </w:t>
      </w:r>
      <w:r w:rsidR="00512B91" w:rsidRPr="00335595">
        <w:rPr>
          <w:b/>
        </w:rPr>
        <w:t>von</w:t>
      </w:r>
      <w:r w:rsidR="00DC518A" w:rsidRPr="00335595">
        <w:rPr>
          <w:b/>
        </w:rPr>
        <w:t xml:space="preserve"> Tore</w:t>
      </w:r>
      <w:r w:rsidR="00512B91" w:rsidRPr="00335595">
        <w:rPr>
          <w:b/>
        </w:rPr>
        <w:t>n</w:t>
      </w:r>
      <w:r w:rsidR="00DC518A" w:rsidRPr="00335595">
        <w:rPr>
          <w:b/>
        </w:rPr>
        <w:t xml:space="preserve"> und Türen der Festung</w:t>
      </w:r>
      <w:r w:rsidRPr="00335595">
        <w:t xml:space="preserve">, </w:t>
      </w:r>
      <w:r w:rsidR="00DC518A" w:rsidRPr="00335595">
        <w:t>die Jahrzehnte lang durchschritten wurden</w:t>
      </w:r>
      <w:r w:rsidRPr="00335595">
        <w:t xml:space="preserve"> und </w:t>
      </w:r>
      <w:r w:rsidR="00DC518A" w:rsidRPr="00335595">
        <w:t>der Witterung ausgesetzt waren</w:t>
      </w:r>
      <w:r w:rsidRPr="00335595">
        <w:t xml:space="preserve">, deren </w:t>
      </w:r>
      <w:r w:rsidR="00DC518A" w:rsidRPr="00335595">
        <w:t>spröde gewordene Lack Schicht für Schicht ab</w:t>
      </w:r>
      <w:r w:rsidRPr="00335595">
        <w:t>blättert</w:t>
      </w:r>
      <w:r w:rsidR="00DC518A" w:rsidRPr="00335595">
        <w:t xml:space="preserve">, </w:t>
      </w:r>
      <w:r w:rsidRPr="00335595">
        <w:t xml:space="preserve">deren </w:t>
      </w:r>
      <w:r w:rsidR="00DC518A" w:rsidRPr="00335595">
        <w:t>gealterte Holz Risse und Furchen</w:t>
      </w:r>
      <w:r w:rsidRPr="00335595">
        <w:t xml:space="preserve"> zieht und deren</w:t>
      </w:r>
      <w:r w:rsidR="00DC518A" w:rsidRPr="00335595">
        <w:t xml:space="preserve"> rostende Eisen brüchig </w:t>
      </w:r>
      <w:r w:rsidRPr="00335595">
        <w:t xml:space="preserve">wird </w:t>
      </w:r>
      <w:r w:rsidR="00DC518A" w:rsidRPr="00335595">
        <w:t>und zu bröckeln</w:t>
      </w:r>
      <w:r w:rsidRPr="00335595">
        <w:t xml:space="preserve"> beginnt</w:t>
      </w:r>
      <w:r w:rsidR="00DC518A" w:rsidRPr="00335595">
        <w:t xml:space="preserve">. </w:t>
      </w:r>
    </w:p>
    <w:p w:rsidR="00DC518A" w:rsidRDefault="00060770" w:rsidP="00B03E66">
      <w:pPr>
        <w:pStyle w:val="StandardWeb"/>
        <w:spacing w:before="120" w:after="0"/>
      </w:pPr>
      <w:r w:rsidRPr="00335595">
        <w:t xml:space="preserve">Historische Veränderungen symbolisiert auch </w:t>
      </w:r>
      <w:r w:rsidR="00DC518A" w:rsidRPr="00335595">
        <w:t xml:space="preserve">Gerald Moroder </w:t>
      </w:r>
      <w:r w:rsidR="00ED251B" w:rsidRPr="00335595">
        <w:t>(</w:t>
      </w:r>
      <w:r w:rsidR="00DC518A" w:rsidRPr="00335595">
        <w:t>St.</w:t>
      </w:r>
      <w:r w:rsidR="00DC518A">
        <w:t xml:space="preserve"> Ulrich</w:t>
      </w:r>
      <w:r w:rsidR="00ED251B">
        <w:t xml:space="preserve">) </w:t>
      </w:r>
      <w:r>
        <w:t>mit seiner aus Granit</w:t>
      </w:r>
      <w:r w:rsidR="00307A60">
        <w:t xml:space="preserve"> -</w:t>
      </w:r>
      <w:r>
        <w:t xml:space="preserve"> dem Aushubmaterial des Brenner Basis</w:t>
      </w:r>
      <w:r w:rsidR="009D54EE">
        <w:t>t</w:t>
      </w:r>
      <w:r>
        <w:t>unnels</w:t>
      </w:r>
      <w:r w:rsidR="00307A60">
        <w:t xml:space="preserve"> -</w:t>
      </w:r>
      <w:r>
        <w:t xml:space="preserve"> und Kunstharz modellierten </w:t>
      </w:r>
      <w:r w:rsidR="00D700E5" w:rsidRPr="00CB5E13">
        <w:rPr>
          <w:b/>
        </w:rPr>
        <w:t>über</w:t>
      </w:r>
      <w:r w:rsidRPr="00060770">
        <w:rPr>
          <w:b/>
        </w:rPr>
        <w:t>lebensgroßen menschlichen Figur</w:t>
      </w:r>
      <w:r>
        <w:t xml:space="preserve"> „</w:t>
      </w:r>
      <w:r w:rsidR="00ED251B" w:rsidRPr="00ED251B">
        <w:t>Zug-Luft</w:t>
      </w:r>
      <w:r>
        <w:t xml:space="preserve">“: Die schlanke Silhouette scheint sich zu fragen, was die Zukunft bringt für </w:t>
      </w:r>
      <w:proofErr w:type="spellStart"/>
      <w:r>
        <w:t>Franzensfeste</w:t>
      </w:r>
      <w:proofErr w:type="spellEnd"/>
      <w:r>
        <w:t xml:space="preserve">, </w:t>
      </w:r>
      <w:r w:rsidR="00DC518A">
        <w:t xml:space="preserve">einst </w:t>
      </w:r>
      <w:r>
        <w:t xml:space="preserve">als </w:t>
      </w:r>
      <w:r w:rsidR="00DC518A">
        <w:t xml:space="preserve">Talsperre errichtet </w:t>
      </w:r>
      <w:r>
        <w:t xml:space="preserve">und heute Baustelle des </w:t>
      </w:r>
      <w:r w:rsidR="00DC518A">
        <w:t>Brenner Basis</w:t>
      </w:r>
      <w:r w:rsidR="009D54EE">
        <w:t>t</w:t>
      </w:r>
      <w:r w:rsidR="00DC518A">
        <w:t>unnel</w:t>
      </w:r>
      <w:r>
        <w:t xml:space="preserve">s, </w:t>
      </w:r>
      <w:r w:rsidR="00DC518A">
        <w:t>eine Achse</w:t>
      </w:r>
      <w:r>
        <w:t xml:space="preserve"> und</w:t>
      </w:r>
      <w:r w:rsidR="00DC518A">
        <w:t xml:space="preserve"> Verbindung zwischen den Ländern.</w:t>
      </w:r>
    </w:p>
    <w:p w:rsidR="00A92B3A" w:rsidRDefault="00060770" w:rsidP="00A92B3A">
      <w:pPr>
        <w:pStyle w:val="StandardWeb"/>
        <w:spacing w:before="120" w:after="0"/>
      </w:pPr>
      <w:r>
        <w:t xml:space="preserve">Ins Innere des Menschen führt </w:t>
      </w:r>
      <w:r w:rsidRPr="00335595">
        <w:t xml:space="preserve">hingegen </w:t>
      </w:r>
      <w:r w:rsidR="00DC518A" w:rsidRPr="00335595">
        <w:t xml:space="preserve">Florian </w:t>
      </w:r>
      <w:proofErr w:type="spellStart"/>
      <w:r w:rsidR="00DC518A" w:rsidRPr="00335595">
        <w:t>Tschurtschenthaler</w:t>
      </w:r>
      <w:proofErr w:type="spellEnd"/>
      <w:r w:rsidR="00DC518A" w:rsidRPr="00335595">
        <w:t xml:space="preserve"> </w:t>
      </w:r>
      <w:r w:rsidR="00ED251B" w:rsidRPr="00335595">
        <w:t>(</w:t>
      </w:r>
      <w:r w:rsidR="00DC518A" w:rsidRPr="00335595">
        <w:t xml:space="preserve">Moos </w:t>
      </w:r>
      <w:r w:rsidR="00512B91" w:rsidRPr="00335595">
        <w:t>in</w:t>
      </w:r>
      <w:r w:rsidR="00DC518A" w:rsidRPr="00335595">
        <w:t xml:space="preserve"> Sexten</w:t>
      </w:r>
      <w:r w:rsidR="00ED251B" w:rsidRPr="00335595">
        <w:t xml:space="preserve">) </w:t>
      </w:r>
      <w:r w:rsidRPr="00335595">
        <w:t>mit</w:t>
      </w:r>
      <w:r>
        <w:t xml:space="preserve"> seiner Skulptur „</w:t>
      </w:r>
      <w:r w:rsidR="00ED251B">
        <w:t>Potenzial</w:t>
      </w:r>
      <w:r>
        <w:t>“</w:t>
      </w:r>
      <w:r w:rsidR="009D54EE">
        <w:t>: Der</w:t>
      </w:r>
      <w:r w:rsidR="00DC518A">
        <w:t xml:space="preserve"> </w:t>
      </w:r>
      <w:r w:rsidR="00DC518A" w:rsidRPr="00060770">
        <w:rPr>
          <w:b/>
        </w:rPr>
        <w:t>schwebende tibetische Junge</w:t>
      </w:r>
      <w:r w:rsidR="009D54EE" w:rsidRPr="009D54EE">
        <w:t xml:space="preserve"> lädt ein</w:t>
      </w:r>
      <w:r>
        <w:t xml:space="preserve">, das eigene </w:t>
      </w:r>
      <w:r w:rsidR="00DC518A">
        <w:t>Potenzial zu entfalten</w:t>
      </w:r>
      <w:r>
        <w:t xml:space="preserve">, </w:t>
      </w:r>
      <w:r w:rsidR="009D54EE">
        <w:t>der</w:t>
      </w:r>
      <w:r>
        <w:t xml:space="preserve"> inneren Kraft bewusst zu werden, </w:t>
      </w:r>
      <w:r w:rsidR="009D54EE">
        <w:t>den eigenen</w:t>
      </w:r>
      <w:r>
        <w:t xml:space="preserve"> Horizont zu erweitern, Grenzen zu sprengen und Ängste verschwinden zu lassen, statt sich von selbst gesetzten oder von anderen auferlegten </w:t>
      </w:r>
      <w:r w:rsidR="00DC518A">
        <w:t>Gedanken und Grenzen</w:t>
      </w:r>
      <w:r>
        <w:t xml:space="preserve"> hemmen zu lassen</w:t>
      </w:r>
      <w:r w:rsidR="009D54EE">
        <w:t xml:space="preserve"> - s</w:t>
      </w:r>
      <w:r>
        <w:t xml:space="preserve">o wie die Festung, früher </w:t>
      </w:r>
      <w:r w:rsidR="00DC518A">
        <w:t xml:space="preserve">militärische Talsperre </w:t>
      </w:r>
      <w:r>
        <w:t xml:space="preserve">und </w:t>
      </w:r>
      <w:r w:rsidR="00DC518A">
        <w:t>heute ein Ort des kultur</w:t>
      </w:r>
      <w:bookmarkStart w:id="6" w:name="_GoBack"/>
      <w:bookmarkEnd w:id="6"/>
      <w:r w:rsidR="00DC518A">
        <w:t xml:space="preserve">ellen Austauschs. </w:t>
      </w:r>
    </w:p>
    <w:p w:rsidR="00ED251B" w:rsidRPr="00DC518A" w:rsidRDefault="00ED251B" w:rsidP="00A92B3A">
      <w:pPr>
        <w:pStyle w:val="StandardWeb"/>
        <w:spacing w:before="120" w:after="0"/>
      </w:pPr>
      <w:r>
        <w:lastRenderedPageBreak/>
        <w:t xml:space="preserve">Die Ausstellung läuft </w:t>
      </w:r>
      <w:r>
        <w:rPr>
          <w:bCs/>
        </w:rPr>
        <w:t xml:space="preserve">bis 4. </w:t>
      </w:r>
      <w:r w:rsidRPr="00DC518A">
        <w:rPr>
          <w:bCs/>
        </w:rPr>
        <w:t>Juni 202</w:t>
      </w:r>
      <w:r>
        <w:rPr>
          <w:bCs/>
        </w:rPr>
        <w:t>3</w:t>
      </w:r>
      <w:r w:rsidRPr="00DC518A">
        <w:t>.</w:t>
      </w:r>
    </w:p>
    <w:p w:rsidR="00ED251B" w:rsidRDefault="00ED251B" w:rsidP="00B03E66">
      <w:pPr>
        <w:pStyle w:val="StandardWeb"/>
        <w:spacing w:before="120" w:after="0"/>
      </w:pPr>
    </w:p>
    <w:p w:rsidR="00ED251B" w:rsidRPr="00ED251B" w:rsidRDefault="00ED251B" w:rsidP="00B03E66">
      <w:pPr>
        <w:jc w:val="left"/>
        <w:rPr>
          <w:b/>
        </w:rPr>
      </w:pPr>
      <w:r w:rsidRPr="00ED251B">
        <w:rPr>
          <w:b/>
        </w:rPr>
        <w:t xml:space="preserve">Die </w:t>
      </w:r>
      <w:r w:rsidR="006F6B58">
        <w:rPr>
          <w:b/>
        </w:rPr>
        <w:t>Personen hinter den Werken</w:t>
      </w:r>
    </w:p>
    <w:p w:rsidR="006F6B58" w:rsidRDefault="00ED251B" w:rsidP="00B03E66">
      <w:pPr>
        <w:jc w:val="left"/>
      </w:pPr>
      <w:r>
        <w:t xml:space="preserve">Veronica </w:t>
      </w:r>
      <w:proofErr w:type="spellStart"/>
      <w:r>
        <w:t>Caterisano</w:t>
      </w:r>
      <w:proofErr w:type="spellEnd"/>
      <w:r>
        <w:t xml:space="preserve">, Werner </w:t>
      </w:r>
      <w:proofErr w:type="spellStart"/>
      <w:r>
        <w:t>Dejori</w:t>
      </w:r>
      <w:proofErr w:type="spellEnd"/>
      <w:r>
        <w:t xml:space="preserve">, Helene </w:t>
      </w:r>
      <w:proofErr w:type="spellStart"/>
      <w:r>
        <w:t>Demetz</w:t>
      </w:r>
      <w:proofErr w:type="spellEnd"/>
      <w:r>
        <w:t xml:space="preserve">, Egon </w:t>
      </w:r>
      <w:proofErr w:type="spellStart"/>
      <w:r>
        <w:t>Digon</w:t>
      </w:r>
      <w:proofErr w:type="spellEnd"/>
      <w:r>
        <w:t xml:space="preserve">, Armin </w:t>
      </w:r>
      <w:proofErr w:type="spellStart"/>
      <w:r>
        <w:t>Grunt</w:t>
      </w:r>
      <w:proofErr w:type="spellEnd"/>
      <w:r>
        <w:t xml:space="preserve">, Matthias Kostner, Rupert Elias Kreuzer, Ivan </w:t>
      </w:r>
      <w:proofErr w:type="spellStart"/>
      <w:r>
        <w:t>Lardschneider</w:t>
      </w:r>
      <w:proofErr w:type="spellEnd"/>
      <w:r>
        <w:t xml:space="preserve">, Lukas Mayr, Gerald Moroder, Hubert </w:t>
      </w:r>
      <w:proofErr w:type="spellStart"/>
      <w:r>
        <w:t>Mussner</w:t>
      </w:r>
      <w:proofErr w:type="spellEnd"/>
      <w:r>
        <w:t xml:space="preserve">, Simon </w:t>
      </w:r>
      <w:proofErr w:type="spellStart"/>
      <w:r>
        <w:t>Oberbacher</w:t>
      </w:r>
      <w:proofErr w:type="spellEnd"/>
      <w:r>
        <w:t xml:space="preserve">, Patrick Obkircher, Walter </w:t>
      </w:r>
      <w:proofErr w:type="spellStart"/>
      <w:r>
        <w:t>Pancheri</w:t>
      </w:r>
      <w:proofErr w:type="spellEnd"/>
      <w:r>
        <w:t xml:space="preserve">, Roland Perathoner, </w:t>
      </w:r>
      <w:r w:rsidRPr="00B70366">
        <w:t xml:space="preserve">Samuel Perathoner, Ivo Piazza, Günther Runggaldier, Fabrizio </w:t>
      </w:r>
      <w:proofErr w:type="spellStart"/>
      <w:r w:rsidRPr="00B70366">
        <w:t>Senoner</w:t>
      </w:r>
      <w:proofErr w:type="spellEnd"/>
      <w:r w:rsidRPr="00B70366">
        <w:t xml:space="preserve">, Viktor </w:t>
      </w:r>
      <w:proofErr w:type="spellStart"/>
      <w:r w:rsidRPr="00B70366">
        <w:t>Senoner</w:t>
      </w:r>
      <w:proofErr w:type="spellEnd"/>
      <w:r w:rsidRPr="00B70366">
        <w:t xml:space="preserve">, </w:t>
      </w:r>
      <w:r>
        <w:t xml:space="preserve">Wilhelm </w:t>
      </w:r>
      <w:proofErr w:type="spellStart"/>
      <w:r>
        <w:t>Senoner</w:t>
      </w:r>
      <w:proofErr w:type="spellEnd"/>
      <w:r>
        <w:t xml:space="preserve">, Matthias </w:t>
      </w:r>
      <w:proofErr w:type="spellStart"/>
      <w:r>
        <w:t>Sieff</w:t>
      </w:r>
      <w:proofErr w:type="spellEnd"/>
      <w:r>
        <w:t xml:space="preserve">, Christian </w:t>
      </w:r>
      <w:proofErr w:type="spellStart"/>
      <w:r>
        <w:t>Stl</w:t>
      </w:r>
      <w:proofErr w:type="spellEnd"/>
      <w:r>
        <w:t xml:space="preserve">, Valeria </w:t>
      </w:r>
      <w:proofErr w:type="spellStart"/>
      <w:r>
        <w:t>Stuflesser</w:t>
      </w:r>
      <w:proofErr w:type="spellEnd"/>
      <w:r>
        <w:t xml:space="preserve">, Florian </w:t>
      </w:r>
      <w:proofErr w:type="spellStart"/>
      <w:r>
        <w:t>Tschurtschenthaler</w:t>
      </w:r>
      <w:proofErr w:type="spellEnd"/>
      <w:r>
        <w:t xml:space="preserve"> und </w:t>
      </w:r>
      <w:proofErr w:type="spellStart"/>
      <w:r>
        <w:t>Chelita</w:t>
      </w:r>
      <w:proofErr w:type="spellEnd"/>
      <w:r>
        <w:t xml:space="preserve"> Zuckermann.</w:t>
      </w:r>
    </w:p>
    <w:bookmarkEnd w:id="2"/>
    <w:bookmarkEnd w:id="3"/>
    <w:bookmarkEnd w:id="4"/>
    <w:sectPr w:rsidR="006F6B58" w:rsidSect="00A92B3A">
      <w:headerReference w:type="default" r:id="rId8"/>
      <w:footerReference w:type="default" r:id="rId9"/>
      <w:pgSz w:w="11906" w:h="16838"/>
      <w:pgMar w:top="1417" w:right="1134" w:bottom="851" w:left="1134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24EC" w:rsidRDefault="006824EC">
      <w:pPr>
        <w:spacing w:before="0" w:line="240" w:lineRule="auto"/>
      </w:pPr>
      <w:r>
        <w:separator/>
      </w:r>
    </w:p>
  </w:endnote>
  <w:endnote w:type="continuationSeparator" w:id="0">
    <w:p w:rsidR="006824EC" w:rsidRDefault="006824E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;Arial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A0F" w:rsidRDefault="00A92B3A">
    <w:pPr>
      <w:pStyle w:val="Fuzeile"/>
      <w:ind w:right="360"/>
    </w:pPr>
    <w:r>
      <w:rPr>
        <w:noProof/>
      </w:rPr>
      <w:pict>
        <v:rect id="Bild1" o:spid="_x0000_s2049" style="position:absolute;left:0;text-align:left;margin-left:538.6pt;margin-top:.05pt;width:7.15pt;height:13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" filled="f" stroked="f">
          <v:textbox style="mso-next-textbox:#Bild1" inset=".11mm,.11mm,.11mm,.11mm">
            <w:txbxContent>
              <w:p w:rsidR="008A5A0F" w:rsidRDefault="00221551">
                <w:pPr>
                  <w:pStyle w:val="Fuzeile"/>
                </w:pPr>
                <w:r>
                  <w:rPr>
                    <w:rStyle w:val="Seitennummer"/>
                    <w:color w:val="000000"/>
                  </w:rPr>
                  <w:fldChar w:fldCharType="begin"/>
                </w:r>
                <w:r>
                  <w:rPr>
                    <w:rStyle w:val="Seitennummer"/>
                    <w:color w:val="000000"/>
                  </w:rPr>
                  <w:instrText>PAGE</w:instrText>
                </w:r>
                <w:r>
                  <w:rPr>
                    <w:rStyle w:val="Seitennummer"/>
                    <w:color w:val="000000"/>
                  </w:rPr>
                  <w:fldChar w:fldCharType="separate"/>
                </w:r>
                <w:r>
                  <w:rPr>
                    <w:rStyle w:val="Seitennummer"/>
                    <w:color w:val="000000"/>
                  </w:rPr>
                  <w:t>1</w:t>
                </w:r>
                <w:r>
                  <w:rPr>
                    <w:rStyle w:val="Seitennummer"/>
                    <w:color w:val="000000"/>
                  </w:rPr>
                  <w:fldChar w:fldCharType="end"/>
                </w:r>
              </w:p>
            </w:txbxContent>
          </v:textbox>
          <w10:wrap type="square" anchorx="page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24EC" w:rsidRDefault="006824EC">
      <w:pPr>
        <w:spacing w:before="0" w:line="240" w:lineRule="auto"/>
      </w:pPr>
      <w:r>
        <w:separator/>
      </w:r>
    </w:p>
  </w:footnote>
  <w:footnote w:type="continuationSeparator" w:id="0">
    <w:p w:rsidR="006824EC" w:rsidRDefault="006824EC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A0F" w:rsidRDefault="00221551">
    <w:pPr>
      <w:pStyle w:val="Kopfzeile"/>
    </w:pPr>
    <w:r>
      <w:rPr>
        <w:noProof/>
      </w:rPr>
      <w:drawing>
        <wp:anchor distT="0" distB="0" distL="114935" distR="114935" simplePos="0" relativeHeight="251659264" behindDoc="0" locked="0" layoutInCell="1" allowOverlap="1">
          <wp:simplePos x="0" y="0"/>
          <wp:positionH relativeFrom="column">
            <wp:posOffset>3759835</wp:posOffset>
          </wp:positionH>
          <wp:positionV relativeFrom="paragraph">
            <wp:posOffset>83185</wp:posOffset>
          </wp:positionV>
          <wp:extent cx="2524125" cy="1200150"/>
          <wp:effectExtent l="0" t="0" r="0" b="0"/>
          <wp:wrapTight wrapText="bothSides">
            <wp:wrapPolygon edited="0">
              <wp:start x="-1529" y="0"/>
              <wp:lineTo x="-1529" y="17872"/>
              <wp:lineTo x="19812" y="17872"/>
              <wp:lineTo x="19812" y="0"/>
              <wp:lineTo x="-1529" y="0"/>
            </wp:wrapPolygon>
          </wp:wrapTight>
          <wp:docPr id="25" name="Bild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42" t="-283" r="-142" b="-283"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1200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1334135" cy="1031240"/>
          <wp:effectExtent l="0" t="0" r="0" b="0"/>
          <wp:docPr id="26" name="Bild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130" t="-166" r="-130" b="-166"/>
                  <a:stretch>
                    <a:fillRect/>
                  </a:stretch>
                </pic:blipFill>
                <pic:spPr bwMode="auto">
                  <a:xfrm>
                    <a:off x="0" y="0"/>
                    <a:ext cx="1334135" cy="1031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eastAsia="Arial"/>
        <w:b/>
      </w:rPr>
      <w:t xml:space="preserve">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A280061"/>
    <w:multiLevelType w:val="hybridMultilevel"/>
    <w:tmpl w:val="C3D6828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5125A"/>
    <w:multiLevelType w:val="multilevel"/>
    <w:tmpl w:val="8B802402"/>
    <w:lvl w:ilvl="0">
      <w:start w:val="1"/>
      <w:numFmt w:val="none"/>
      <w:pStyle w:val="berschrift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69B8085D"/>
    <w:multiLevelType w:val="multilevel"/>
    <w:tmpl w:val="23DAD4E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6E561F83"/>
    <w:multiLevelType w:val="hybridMultilevel"/>
    <w:tmpl w:val="D2744948"/>
    <w:lvl w:ilvl="0" w:tplc="CC464A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2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/>
  <w:defaultTabStop w:val="708"/>
  <w:autoHyphenation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A5A0F"/>
    <w:rsid w:val="00000EC9"/>
    <w:rsid w:val="0000274C"/>
    <w:rsid w:val="00007F41"/>
    <w:rsid w:val="00010EF2"/>
    <w:rsid w:val="000212D4"/>
    <w:rsid w:val="00044D6F"/>
    <w:rsid w:val="0005002E"/>
    <w:rsid w:val="00060770"/>
    <w:rsid w:val="00072C7E"/>
    <w:rsid w:val="0007783C"/>
    <w:rsid w:val="0009222B"/>
    <w:rsid w:val="000A024A"/>
    <w:rsid w:val="000A18F8"/>
    <w:rsid w:val="000D0309"/>
    <w:rsid w:val="001013CA"/>
    <w:rsid w:val="001100ED"/>
    <w:rsid w:val="00113B1F"/>
    <w:rsid w:val="00150EEE"/>
    <w:rsid w:val="00157A82"/>
    <w:rsid w:val="00163AD9"/>
    <w:rsid w:val="001725E6"/>
    <w:rsid w:val="00184562"/>
    <w:rsid w:val="001A1A5A"/>
    <w:rsid w:val="001A20BA"/>
    <w:rsid w:val="001C23E5"/>
    <w:rsid w:val="001C63A5"/>
    <w:rsid w:val="001D0B91"/>
    <w:rsid w:val="001F21F2"/>
    <w:rsid w:val="0020143C"/>
    <w:rsid w:val="00214B97"/>
    <w:rsid w:val="00221551"/>
    <w:rsid w:val="002501E0"/>
    <w:rsid w:val="00251102"/>
    <w:rsid w:val="00255CA5"/>
    <w:rsid w:val="00261042"/>
    <w:rsid w:val="00264D11"/>
    <w:rsid w:val="00294CBB"/>
    <w:rsid w:val="002A34AD"/>
    <w:rsid w:val="002D399F"/>
    <w:rsid w:val="002D4527"/>
    <w:rsid w:val="002E2A57"/>
    <w:rsid w:val="002F2739"/>
    <w:rsid w:val="002F4751"/>
    <w:rsid w:val="002F66A9"/>
    <w:rsid w:val="00303682"/>
    <w:rsid w:val="00307A60"/>
    <w:rsid w:val="00322C15"/>
    <w:rsid w:val="00323A77"/>
    <w:rsid w:val="00326B90"/>
    <w:rsid w:val="00330B2C"/>
    <w:rsid w:val="0033373E"/>
    <w:rsid w:val="00335595"/>
    <w:rsid w:val="003463FC"/>
    <w:rsid w:val="0035128C"/>
    <w:rsid w:val="003660BD"/>
    <w:rsid w:val="0037153D"/>
    <w:rsid w:val="00372738"/>
    <w:rsid w:val="00376389"/>
    <w:rsid w:val="00381386"/>
    <w:rsid w:val="00391D79"/>
    <w:rsid w:val="00393ABE"/>
    <w:rsid w:val="003A5F63"/>
    <w:rsid w:val="003C4E5A"/>
    <w:rsid w:val="003E350E"/>
    <w:rsid w:val="0040666D"/>
    <w:rsid w:val="00422EFA"/>
    <w:rsid w:val="0042584A"/>
    <w:rsid w:val="00437E58"/>
    <w:rsid w:val="0045112F"/>
    <w:rsid w:val="00453844"/>
    <w:rsid w:val="00455E2F"/>
    <w:rsid w:val="00457B18"/>
    <w:rsid w:val="004602A4"/>
    <w:rsid w:val="004713A0"/>
    <w:rsid w:val="0048505C"/>
    <w:rsid w:val="00496ADB"/>
    <w:rsid w:val="004A0A28"/>
    <w:rsid w:val="004A28C8"/>
    <w:rsid w:val="004B2F2D"/>
    <w:rsid w:val="004B344D"/>
    <w:rsid w:val="004B60B7"/>
    <w:rsid w:val="004E082A"/>
    <w:rsid w:val="004E3412"/>
    <w:rsid w:val="004F095A"/>
    <w:rsid w:val="004F4A21"/>
    <w:rsid w:val="00510A5E"/>
    <w:rsid w:val="00512B91"/>
    <w:rsid w:val="0053121D"/>
    <w:rsid w:val="005345E3"/>
    <w:rsid w:val="00536718"/>
    <w:rsid w:val="005379E6"/>
    <w:rsid w:val="00540FDD"/>
    <w:rsid w:val="005475E8"/>
    <w:rsid w:val="00554CBE"/>
    <w:rsid w:val="00555BAF"/>
    <w:rsid w:val="0056091A"/>
    <w:rsid w:val="00576140"/>
    <w:rsid w:val="00582080"/>
    <w:rsid w:val="00590DA3"/>
    <w:rsid w:val="005930A1"/>
    <w:rsid w:val="0059574A"/>
    <w:rsid w:val="005A2BE7"/>
    <w:rsid w:val="005A2D93"/>
    <w:rsid w:val="005A58B5"/>
    <w:rsid w:val="005A7B60"/>
    <w:rsid w:val="005B4C17"/>
    <w:rsid w:val="005D5561"/>
    <w:rsid w:val="005E026A"/>
    <w:rsid w:val="005F2072"/>
    <w:rsid w:val="005F4A6F"/>
    <w:rsid w:val="00623DC4"/>
    <w:rsid w:val="00664C16"/>
    <w:rsid w:val="00670637"/>
    <w:rsid w:val="00671214"/>
    <w:rsid w:val="00672662"/>
    <w:rsid w:val="006739C7"/>
    <w:rsid w:val="00674DAC"/>
    <w:rsid w:val="006824EC"/>
    <w:rsid w:val="00683D8B"/>
    <w:rsid w:val="006843CA"/>
    <w:rsid w:val="0068491B"/>
    <w:rsid w:val="00697217"/>
    <w:rsid w:val="006B2A36"/>
    <w:rsid w:val="006B750F"/>
    <w:rsid w:val="006C0020"/>
    <w:rsid w:val="006D7A3D"/>
    <w:rsid w:val="006F6B58"/>
    <w:rsid w:val="00701044"/>
    <w:rsid w:val="0072025F"/>
    <w:rsid w:val="00733974"/>
    <w:rsid w:val="00734E7E"/>
    <w:rsid w:val="00747C60"/>
    <w:rsid w:val="00750F68"/>
    <w:rsid w:val="00773456"/>
    <w:rsid w:val="007C2A92"/>
    <w:rsid w:val="007C35AB"/>
    <w:rsid w:val="007C3C54"/>
    <w:rsid w:val="007E3FB6"/>
    <w:rsid w:val="00833812"/>
    <w:rsid w:val="00833882"/>
    <w:rsid w:val="00841E4F"/>
    <w:rsid w:val="00855E17"/>
    <w:rsid w:val="00870849"/>
    <w:rsid w:val="00890669"/>
    <w:rsid w:val="008940E0"/>
    <w:rsid w:val="008A5A0F"/>
    <w:rsid w:val="008B5EA4"/>
    <w:rsid w:val="00950718"/>
    <w:rsid w:val="00967DDC"/>
    <w:rsid w:val="0097710C"/>
    <w:rsid w:val="009832C9"/>
    <w:rsid w:val="00996AE3"/>
    <w:rsid w:val="009C2988"/>
    <w:rsid w:val="009C649F"/>
    <w:rsid w:val="009D54EE"/>
    <w:rsid w:val="009D649B"/>
    <w:rsid w:val="009E1DA9"/>
    <w:rsid w:val="00A014BC"/>
    <w:rsid w:val="00A13B42"/>
    <w:rsid w:val="00A20CBF"/>
    <w:rsid w:val="00A46780"/>
    <w:rsid w:val="00A622FD"/>
    <w:rsid w:val="00A74227"/>
    <w:rsid w:val="00A83F15"/>
    <w:rsid w:val="00A83F37"/>
    <w:rsid w:val="00A90ABA"/>
    <w:rsid w:val="00A91A6C"/>
    <w:rsid w:val="00A92B3A"/>
    <w:rsid w:val="00A96236"/>
    <w:rsid w:val="00AB2DE1"/>
    <w:rsid w:val="00AC60EC"/>
    <w:rsid w:val="00AD4E83"/>
    <w:rsid w:val="00AD5866"/>
    <w:rsid w:val="00B03E66"/>
    <w:rsid w:val="00B26E3F"/>
    <w:rsid w:val="00B34644"/>
    <w:rsid w:val="00B40BCB"/>
    <w:rsid w:val="00B70366"/>
    <w:rsid w:val="00B832A8"/>
    <w:rsid w:val="00B850AF"/>
    <w:rsid w:val="00B92829"/>
    <w:rsid w:val="00BA2613"/>
    <w:rsid w:val="00BC176E"/>
    <w:rsid w:val="00BC5B20"/>
    <w:rsid w:val="00BE44B4"/>
    <w:rsid w:val="00BE6786"/>
    <w:rsid w:val="00C369BE"/>
    <w:rsid w:val="00C36CCC"/>
    <w:rsid w:val="00C43326"/>
    <w:rsid w:val="00CA3BAE"/>
    <w:rsid w:val="00CA7EBD"/>
    <w:rsid w:val="00CB5E13"/>
    <w:rsid w:val="00CD36C6"/>
    <w:rsid w:val="00CE2A96"/>
    <w:rsid w:val="00CF1EAF"/>
    <w:rsid w:val="00D07391"/>
    <w:rsid w:val="00D13754"/>
    <w:rsid w:val="00D31AA3"/>
    <w:rsid w:val="00D36C28"/>
    <w:rsid w:val="00D410BE"/>
    <w:rsid w:val="00D64247"/>
    <w:rsid w:val="00D700E5"/>
    <w:rsid w:val="00D75E4B"/>
    <w:rsid w:val="00D809E1"/>
    <w:rsid w:val="00D93281"/>
    <w:rsid w:val="00DA124D"/>
    <w:rsid w:val="00DA33DA"/>
    <w:rsid w:val="00DA3859"/>
    <w:rsid w:val="00DC518A"/>
    <w:rsid w:val="00DE5944"/>
    <w:rsid w:val="00E07972"/>
    <w:rsid w:val="00E07DCA"/>
    <w:rsid w:val="00E139B7"/>
    <w:rsid w:val="00E217E7"/>
    <w:rsid w:val="00E24D2E"/>
    <w:rsid w:val="00E604A8"/>
    <w:rsid w:val="00E8693E"/>
    <w:rsid w:val="00ED251B"/>
    <w:rsid w:val="00EF64B1"/>
    <w:rsid w:val="00F16D11"/>
    <w:rsid w:val="00F2002C"/>
    <w:rsid w:val="00F32629"/>
    <w:rsid w:val="00F330CC"/>
    <w:rsid w:val="00F54DC2"/>
    <w:rsid w:val="00F56473"/>
    <w:rsid w:val="00F62B89"/>
    <w:rsid w:val="00F63570"/>
    <w:rsid w:val="00F748B7"/>
    <w:rsid w:val="00FA3EE0"/>
    <w:rsid w:val="00FA4D59"/>
    <w:rsid w:val="00FB0A8D"/>
    <w:rsid w:val="00FD166E"/>
    <w:rsid w:val="00FD6534"/>
    <w:rsid w:val="00FF1C17"/>
    <w:rsid w:val="00FF3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AC47D10"/>
  <w15:docId w15:val="{FBE2E9BA-3032-443C-BBC9-FB26A3CB4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pPr>
      <w:spacing w:before="120" w:line="276" w:lineRule="auto"/>
      <w:jc w:val="both"/>
    </w:pPr>
    <w:rPr>
      <w:rFonts w:ascii="Arial" w:eastAsia="Times New Roman" w:hAnsi="Arial" w:cs="Arial"/>
      <w:szCs w:val="20"/>
      <w:lang w:bidi="ar-SA"/>
    </w:rPr>
  </w:style>
  <w:style w:type="paragraph" w:styleId="berschrift1">
    <w:name w:val="heading 1"/>
    <w:basedOn w:val="Standard"/>
    <w:next w:val="Standard"/>
    <w:uiPriority w:val="9"/>
    <w:qFormat/>
    <w:pPr>
      <w:keepNext/>
      <w:keepLines/>
      <w:numPr>
        <w:numId w:val="1"/>
      </w:numPr>
      <w:spacing w:before="480"/>
      <w:outlineLvl w:val="0"/>
    </w:pPr>
    <w:rPr>
      <w:rFonts w:ascii="Cambria" w:eastAsia="Calibri" w:hAnsi="Cambria" w:cs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numPr>
        <w:ilvl w:val="1"/>
        <w:numId w:val="1"/>
      </w:numPr>
      <w:spacing w:before="200"/>
      <w:outlineLvl w:val="1"/>
    </w:pPr>
    <w:rPr>
      <w:rFonts w:ascii="Cambria" w:eastAsia="Calibri" w:hAnsi="Cambria" w:cs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Calibri" w:hAnsi="Cambria" w:cs="Cambria"/>
      <w:b/>
      <w:bCs/>
      <w:color w:val="4F81BD"/>
      <w:szCs w:val="22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38138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  <w:sz w:val="20"/>
    </w:rPr>
  </w:style>
  <w:style w:type="character" w:customStyle="1" w:styleId="WW8Num2z1">
    <w:name w:val="WW8Num2z1"/>
    <w:qFormat/>
    <w:rPr>
      <w:rFonts w:ascii="Courier New" w:hAnsi="Courier New" w:cs="Courier New"/>
      <w:sz w:val="20"/>
    </w:rPr>
  </w:style>
  <w:style w:type="character" w:customStyle="1" w:styleId="WW8Num2z2">
    <w:name w:val="WW8Num2z2"/>
    <w:qFormat/>
    <w:rPr>
      <w:rFonts w:ascii="Wingdings" w:hAnsi="Wingdings" w:cs="Wingdings"/>
      <w:sz w:val="20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Calibri" w:eastAsia="Calibri" w:hAnsi="Calibri" w:cs="Calibri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Calibri" w:eastAsia="Calibri" w:hAnsi="Calibri" w:cs="Calibri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SprechblasentextZchn">
    <w:name w:val="Sprechblasentext Zchn"/>
    <w:qFormat/>
    <w:rPr>
      <w:rFonts w:ascii="Tahoma" w:hAnsi="Tahoma" w:cs="Tahoma"/>
      <w:sz w:val="16"/>
      <w:szCs w:val="16"/>
      <w:lang w:val="de-DE" w:bidi="ar-SA"/>
    </w:rPr>
  </w:style>
  <w:style w:type="character" w:customStyle="1" w:styleId="end-tag">
    <w:name w:val="end-tag"/>
    <w:qFormat/>
    <w:rPr>
      <w:rFonts w:cs="Times New Roman"/>
    </w:rPr>
  </w:style>
  <w:style w:type="character" w:customStyle="1" w:styleId="entity">
    <w:name w:val="entity"/>
    <w:qFormat/>
    <w:rPr>
      <w:rFonts w:cs="Times New Roman"/>
    </w:rPr>
  </w:style>
  <w:style w:type="character" w:customStyle="1" w:styleId="Starkbetont">
    <w:name w:val="Stark betont"/>
    <w:qFormat/>
    <w:rPr>
      <w:rFonts w:cs="Times New Roman"/>
      <w:b/>
      <w:bCs/>
    </w:rPr>
  </w:style>
  <w:style w:type="character" w:customStyle="1" w:styleId="FuzeileZchn">
    <w:name w:val="Fußzeile Zchn"/>
    <w:qFormat/>
    <w:rPr>
      <w:rFonts w:ascii="Calibri" w:hAnsi="Calibri" w:cs="Calibri"/>
      <w:sz w:val="22"/>
      <w:szCs w:val="24"/>
      <w:lang w:val="de-DE" w:bidi="ar-SA"/>
    </w:rPr>
  </w:style>
  <w:style w:type="character" w:customStyle="1" w:styleId="FormatierungsanweisungZchn">
    <w:name w:val="Formatierungsanweisung Zchn"/>
    <w:qFormat/>
    <w:rPr>
      <w:rFonts w:ascii="Arial" w:hAnsi="Arial" w:cs="Arial"/>
      <w:sz w:val="24"/>
      <w:szCs w:val="22"/>
      <w:lang w:val="de-DE" w:bidi="ar-SA"/>
    </w:rPr>
  </w:style>
  <w:style w:type="character" w:customStyle="1" w:styleId="KopfzeileZchn">
    <w:name w:val="Kopfzeile Zchn"/>
    <w:qFormat/>
    <w:rPr>
      <w:rFonts w:ascii="Calibri" w:hAnsi="Calibri" w:cs="Calibri"/>
      <w:sz w:val="22"/>
      <w:szCs w:val="24"/>
      <w:lang w:val="de-DE" w:bidi="ar-SA"/>
    </w:rPr>
  </w:style>
  <w:style w:type="character" w:customStyle="1" w:styleId="berschrift1Zchn">
    <w:name w:val="Überschrift 1 Zchn"/>
    <w:qFormat/>
    <w:rPr>
      <w:rFonts w:ascii="Cambria" w:eastAsia="Calibri" w:hAnsi="Cambria" w:cs="Cambria"/>
      <w:b/>
      <w:bCs/>
      <w:color w:val="365F91"/>
      <w:sz w:val="28"/>
      <w:szCs w:val="28"/>
      <w:lang w:val="de-DE" w:bidi="ar-SA"/>
    </w:rPr>
  </w:style>
  <w:style w:type="character" w:customStyle="1" w:styleId="berschrift2Zchn">
    <w:name w:val="Überschrift 2 Zchn"/>
    <w:qFormat/>
    <w:rPr>
      <w:rFonts w:ascii="Cambria" w:eastAsia="Calibri" w:hAnsi="Cambria" w:cs="Cambria"/>
      <w:b/>
      <w:bCs/>
      <w:color w:val="4F81BD"/>
      <w:sz w:val="26"/>
      <w:szCs w:val="26"/>
      <w:lang w:val="de-DE" w:bidi="ar-SA"/>
    </w:rPr>
  </w:style>
  <w:style w:type="character" w:customStyle="1" w:styleId="berschrift3Zchn">
    <w:name w:val="Überschrift 3 Zchn"/>
    <w:qFormat/>
    <w:rPr>
      <w:rFonts w:ascii="Cambria" w:eastAsia="Calibri" w:hAnsi="Cambria" w:cs="Cambria"/>
      <w:b/>
      <w:bCs/>
      <w:color w:val="4F81BD"/>
      <w:sz w:val="24"/>
      <w:szCs w:val="22"/>
      <w:lang w:val="de-DE" w:bidi="ar-SA"/>
    </w:rPr>
  </w:style>
  <w:style w:type="character" w:customStyle="1" w:styleId="Betont">
    <w:name w:val="Betont"/>
    <w:basedOn w:val="Absatz-Standardschriftart"/>
    <w:uiPriority w:val="20"/>
    <w:qFormat/>
    <w:rsid w:val="0017625E"/>
    <w:rPr>
      <w:i/>
      <w:iCs/>
    </w:rPr>
  </w:style>
  <w:style w:type="character" w:customStyle="1" w:styleId="HTMLVorformatiertZchn">
    <w:name w:val="HTML Vorformatiert Zchn"/>
    <w:qFormat/>
    <w:rPr>
      <w:rFonts w:ascii="Courier New" w:hAnsi="Courier New" w:cs="Courier New"/>
      <w:sz w:val="24"/>
      <w:szCs w:val="24"/>
      <w:lang w:val="de-DE" w:bidi="ar-SA"/>
    </w:rPr>
  </w:style>
  <w:style w:type="character" w:customStyle="1" w:styleId="start-tag">
    <w:name w:val="start-tag"/>
    <w:qFormat/>
    <w:rPr>
      <w:rFonts w:cs="Times New Roman"/>
    </w:rPr>
  </w:style>
  <w:style w:type="character" w:customStyle="1" w:styleId="TitelZchn">
    <w:name w:val="Titel Zchn"/>
    <w:qFormat/>
    <w:rPr>
      <w:rFonts w:ascii="Cambria" w:eastAsia="Calibri" w:hAnsi="Cambria" w:cs="Cambria"/>
      <w:color w:val="17365D"/>
      <w:spacing w:val="5"/>
      <w:kern w:val="2"/>
      <w:sz w:val="52"/>
      <w:szCs w:val="52"/>
      <w:lang w:val="de-DE" w:bidi="ar-SA"/>
    </w:rPr>
  </w:style>
  <w:style w:type="character" w:customStyle="1" w:styleId="txt-14-rot">
    <w:name w:val="txt-14-rot"/>
    <w:qFormat/>
    <w:rPr>
      <w:rFonts w:cs="Times New Roman"/>
    </w:rPr>
  </w:style>
  <w:style w:type="character" w:customStyle="1" w:styleId="Internetverknpfung">
    <w:name w:val="Internetverknüpfung"/>
    <w:uiPriority w:val="99"/>
    <w:rPr>
      <w:color w:val="0000FF"/>
      <w:u w:val="single"/>
    </w:rPr>
  </w:style>
  <w:style w:type="character" w:customStyle="1" w:styleId="Seitennummer">
    <w:name w:val="Seitennummer"/>
    <w:basedOn w:val="Absatz-Standardschriftart"/>
  </w:style>
  <w:style w:type="character" w:customStyle="1" w:styleId="BesuchteInternetverknpfung">
    <w:name w:val="Besuchte Internetverknüpfung"/>
    <w:rPr>
      <w:color w:val="800080"/>
      <w:u w:val="single"/>
    </w:rPr>
  </w:style>
  <w:style w:type="character" w:customStyle="1" w:styleId="Char">
    <w:name w:val="Char"/>
    <w:qFormat/>
    <w:rPr>
      <w:sz w:val="24"/>
      <w:szCs w:val="24"/>
      <w:lang w:val="de-DE"/>
    </w:rPr>
  </w:style>
  <w:style w:type="character" w:styleId="Kommentarzeichen">
    <w:name w:val="annotation reference"/>
    <w:qFormat/>
    <w:rPr>
      <w:sz w:val="16"/>
      <w:szCs w:val="16"/>
    </w:rPr>
  </w:style>
  <w:style w:type="character" w:customStyle="1" w:styleId="KommentartextZchn">
    <w:name w:val="Kommentartext Zchn"/>
    <w:qFormat/>
    <w:rPr>
      <w:rFonts w:ascii="Arial" w:hAnsi="Arial" w:cs="Arial"/>
      <w:lang w:val="de-DE"/>
    </w:rPr>
  </w:style>
  <w:style w:type="character" w:customStyle="1" w:styleId="KommentarthemaZchn">
    <w:name w:val="Kommentarthema Zchn"/>
    <w:qFormat/>
    <w:rPr>
      <w:rFonts w:ascii="Arial" w:hAnsi="Arial" w:cs="Arial"/>
      <w:b/>
      <w:bCs/>
      <w:lang w:val="de-DE"/>
    </w:rPr>
  </w:style>
  <w:style w:type="character" w:customStyle="1" w:styleId="Absatz-Standardschriftart2">
    <w:name w:val="Absatz-Standardschriftart2"/>
    <w:qFormat/>
  </w:style>
  <w:style w:type="character" w:customStyle="1" w:styleId="Absatz-Standardschriftart1">
    <w:name w:val="Absatz-Standardschriftart1"/>
    <w:qFormat/>
  </w:style>
  <w:style w:type="character" w:customStyle="1" w:styleId="NurTextZchn">
    <w:name w:val="Nur Text Zchn"/>
    <w:qFormat/>
    <w:rPr>
      <w:rFonts w:ascii="Calibri" w:eastAsia="Calibri" w:hAnsi="Calibri" w:cs="Calibri"/>
      <w:sz w:val="22"/>
      <w:szCs w:val="21"/>
      <w:lang w:val="de-DE"/>
    </w:rPr>
  </w:style>
  <w:style w:type="character" w:customStyle="1" w:styleId="st1">
    <w:name w:val="st1"/>
    <w:qFormat/>
  </w:style>
  <w:style w:type="character" w:styleId="NichtaufgelsteErwhnung">
    <w:name w:val="Unresolved Mention"/>
    <w:qFormat/>
    <w:rPr>
      <w:color w:val="808080"/>
      <w:shd w:val="clear" w:color="auto" w:fill="E6E6E6"/>
    </w:rPr>
  </w:style>
  <w:style w:type="character" w:customStyle="1" w:styleId="TextkrperZchn">
    <w:name w:val="Textkörper Zchn"/>
    <w:qFormat/>
    <w:rPr>
      <w:rFonts w:ascii="Calibri" w:eastAsia="Calibri" w:hAnsi="Calibri" w:cs="Calibri"/>
      <w:sz w:val="22"/>
      <w:szCs w:val="22"/>
    </w:rPr>
  </w:style>
  <w:style w:type="character" w:styleId="Fett">
    <w:name w:val="Strong"/>
    <w:basedOn w:val="Absatz-Standardschriftart"/>
    <w:uiPriority w:val="22"/>
    <w:qFormat/>
    <w:rsid w:val="0017625E"/>
    <w:rPr>
      <w:b/>
      <w:bCs/>
    </w:rPr>
  </w:style>
  <w:style w:type="character" w:customStyle="1" w:styleId="widget-titleinline">
    <w:name w:val="widget-title__inline"/>
    <w:basedOn w:val="Absatz-Standardschriftart"/>
    <w:qFormat/>
    <w:rsid w:val="0017625E"/>
  </w:style>
  <w:style w:type="paragraph" w:customStyle="1" w:styleId="berschrift">
    <w:name w:val="Überschrift"/>
    <w:basedOn w:val="Standard"/>
    <w:next w:val="Standard"/>
    <w:qFormat/>
    <w:pPr>
      <w:pBdr>
        <w:bottom w:val="single" w:sz="8" w:space="4" w:color="4F81BD"/>
      </w:pBdr>
      <w:spacing w:after="300"/>
      <w:contextualSpacing/>
    </w:pPr>
    <w:rPr>
      <w:rFonts w:ascii="Cambria" w:eastAsia="Calibri" w:hAnsi="Cambria" w:cs="Cambria"/>
      <w:color w:val="17365D"/>
      <w:spacing w:val="5"/>
      <w:kern w:val="2"/>
      <w:sz w:val="52"/>
      <w:szCs w:val="52"/>
    </w:rPr>
  </w:style>
  <w:style w:type="paragraph" w:styleId="Textkrper">
    <w:name w:val="Body Text"/>
    <w:basedOn w:val="Standard"/>
    <w:pPr>
      <w:spacing w:before="0" w:after="120" w:line="252" w:lineRule="auto"/>
      <w:jc w:val="left"/>
    </w:pPr>
    <w:rPr>
      <w:rFonts w:ascii="Calibri" w:eastAsia="Calibri" w:hAnsi="Calibri" w:cs="Times New Roman"/>
      <w:sz w:val="22"/>
      <w:szCs w:val="22"/>
      <w:lang w:val="it-IT"/>
    </w:rPr>
  </w:style>
  <w:style w:type="paragraph" w:styleId="Liste">
    <w:name w:val="List"/>
    <w:basedOn w:val="Textkrper"/>
    <w:rPr>
      <w:rFonts w:cs="Lucida Sans"/>
    </w:rPr>
  </w:style>
  <w:style w:type="paragraph" w:styleId="Beschriftung">
    <w:name w:val="caption"/>
    <w:basedOn w:val="Standard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Lucida Sans"/>
    </w:rPr>
  </w:style>
  <w:style w:type="paragraph" w:customStyle="1" w:styleId="Formatvorlage1">
    <w:name w:val="Formatvorlage1"/>
    <w:basedOn w:val="berschrift1"/>
    <w:qFormat/>
    <w:pPr>
      <w:numPr>
        <w:numId w:val="0"/>
      </w:numPr>
    </w:pPr>
    <w:rPr>
      <w:rFonts w:ascii="Calibri" w:hAnsi="Calibri" w:cs="Calibri"/>
      <w:b w:val="0"/>
    </w:rPr>
  </w:style>
  <w:style w:type="paragraph" w:styleId="Sprechblasentext">
    <w:name w:val="Balloon Text"/>
    <w:basedOn w:val="Standard"/>
    <w:qFormat/>
    <w:pPr>
      <w:spacing w:before="0"/>
    </w:pPr>
    <w:rPr>
      <w:rFonts w:ascii="Tahoma" w:hAnsi="Tahoma" w:cs="Tahoma"/>
      <w:sz w:val="16"/>
      <w:szCs w:val="16"/>
    </w:rPr>
  </w:style>
  <w:style w:type="paragraph" w:customStyle="1" w:styleId="Einfacheberschrift1">
    <w:name w:val="Einfache Überschrift 1"/>
    <w:basedOn w:val="berschrift1"/>
    <w:qFormat/>
    <w:pPr>
      <w:numPr>
        <w:numId w:val="0"/>
      </w:numPr>
      <w:spacing w:after="240"/>
    </w:pPr>
    <w:rPr>
      <w:rFonts w:ascii="Times New Roman" w:hAnsi="Times New Roman" w:cs="Times New Roman"/>
      <w:color w:val="000000"/>
      <w:sz w:val="24"/>
    </w:rPr>
  </w:style>
  <w:style w:type="paragraph" w:customStyle="1" w:styleId="Einfacheberschrift2">
    <w:name w:val="Einfache Überschrift 2"/>
    <w:basedOn w:val="berschrift2"/>
    <w:qFormat/>
    <w:pPr>
      <w:numPr>
        <w:ilvl w:val="0"/>
        <w:numId w:val="0"/>
      </w:numPr>
      <w:spacing w:after="120"/>
      <w:jc w:val="left"/>
    </w:pPr>
    <w:rPr>
      <w:rFonts w:ascii="Times New Roman" w:hAnsi="Times New Roman" w:cs="Times New Roman"/>
      <w:i/>
      <w:color w:val="000000"/>
      <w:sz w:val="24"/>
    </w:rPr>
  </w:style>
  <w:style w:type="paragraph" w:customStyle="1" w:styleId="Einfacheberschrift3">
    <w:name w:val="Einfache Überschrift 3"/>
    <w:basedOn w:val="berschrift3"/>
    <w:qFormat/>
    <w:pPr>
      <w:numPr>
        <w:ilvl w:val="0"/>
        <w:numId w:val="0"/>
      </w:numPr>
    </w:pPr>
    <w:rPr>
      <w:rFonts w:ascii="Times New Roman" w:hAnsi="Times New Roman" w:cs="Times New Roman"/>
      <w:b w:val="0"/>
      <w:i/>
      <w:color w:val="000000"/>
      <w:szCs w:val="24"/>
      <w:u w:val="single"/>
    </w:rPr>
  </w:style>
  <w:style w:type="paragraph" w:customStyle="1" w:styleId="EinfacherTitel">
    <w:name w:val="Einfacher Titel"/>
    <w:basedOn w:val="Standard"/>
    <w:qFormat/>
    <w:pPr>
      <w:spacing w:before="0" w:after="240" w:line="240" w:lineRule="auto"/>
    </w:pPr>
    <w:rPr>
      <w:b/>
      <w:sz w:val="32"/>
      <w:szCs w:val="32"/>
    </w:rPr>
  </w:style>
  <w:style w:type="paragraph" w:customStyle="1" w:styleId="Kopf-undFuzeile">
    <w:name w:val="Kopf- und Fußzeil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  <w:spacing w:before="0"/>
    </w:pPr>
    <w:rPr>
      <w:sz w:val="22"/>
    </w:rPr>
  </w:style>
  <w:style w:type="paragraph" w:customStyle="1" w:styleId="Formatierungsanweisung">
    <w:name w:val="Formatierungsanweisung"/>
    <w:basedOn w:val="Standard"/>
    <w:qFormat/>
    <w:rPr>
      <w:szCs w:val="22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  <w:spacing w:before="0"/>
    </w:pPr>
    <w:rPr>
      <w:sz w:val="22"/>
    </w:rPr>
  </w:style>
  <w:style w:type="paragraph" w:styleId="HTMLVorformatiert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hAnsi="Courier New" w:cs="Courier New"/>
    </w:rPr>
  </w:style>
  <w:style w:type="paragraph" w:styleId="Listenabsatz">
    <w:name w:val="List Paragraph"/>
    <w:basedOn w:val="Standard"/>
    <w:uiPriority w:val="34"/>
    <w:qFormat/>
    <w:pPr>
      <w:spacing w:before="0" w:line="240" w:lineRule="auto"/>
      <w:ind w:left="720"/>
      <w:jc w:val="left"/>
    </w:pPr>
    <w:rPr>
      <w:rFonts w:ascii="Calibri" w:eastAsia="Calibri" w:hAnsi="Calibri" w:cs="Times New Roman"/>
      <w:sz w:val="22"/>
      <w:szCs w:val="22"/>
      <w:lang w:val="it-IT"/>
    </w:rPr>
  </w:style>
  <w:style w:type="paragraph" w:styleId="StandardWeb">
    <w:name w:val="Normal (Web)"/>
    <w:basedOn w:val="Standard"/>
    <w:uiPriority w:val="99"/>
    <w:qFormat/>
    <w:pPr>
      <w:spacing w:before="280" w:after="280"/>
      <w:jc w:val="left"/>
    </w:pPr>
    <w:rPr>
      <w:rFonts w:eastAsia="Calibri"/>
    </w:rPr>
  </w:style>
  <w:style w:type="paragraph" w:customStyle="1" w:styleId="default">
    <w:name w:val="default"/>
    <w:basedOn w:val="Standard"/>
    <w:qFormat/>
    <w:pPr>
      <w:spacing w:before="0" w:after="100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Datum">
    <w:name w:val="Date"/>
    <w:basedOn w:val="Standard"/>
    <w:qFormat/>
    <w:pPr>
      <w:spacing w:before="280" w:after="280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Kommentartext">
    <w:name w:val="annotation text"/>
    <w:basedOn w:val="Standard"/>
    <w:qFormat/>
  </w:style>
  <w:style w:type="paragraph" w:styleId="Kommentarthema">
    <w:name w:val="annotation subject"/>
    <w:basedOn w:val="Kommentartext"/>
    <w:next w:val="Kommentartext"/>
    <w:qFormat/>
    <w:rPr>
      <w:b/>
      <w:bCs/>
    </w:rPr>
  </w:style>
  <w:style w:type="paragraph" w:customStyle="1" w:styleId="Standard2">
    <w:name w:val="Standard2"/>
    <w:qFormat/>
    <w:pPr>
      <w:widowControl w:val="0"/>
    </w:pPr>
    <w:rPr>
      <w:rFonts w:ascii="Times New Roman" w:eastAsia="Arial Unicode MS" w:hAnsi="Times New Roman" w:cs="Arial Unicode MS"/>
      <w:kern w:val="2"/>
      <w:lang w:val="it-IT"/>
    </w:rPr>
  </w:style>
  <w:style w:type="paragraph" w:customStyle="1" w:styleId="Textbody">
    <w:name w:val="Text body"/>
    <w:basedOn w:val="Standard2"/>
    <w:qFormat/>
    <w:pPr>
      <w:spacing w:after="120"/>
    </w:pPr>
  </w:style>
  <w:style w:type="paragraph" w:customStyle="1" w:styleId="Body">
    <w:name w:val="Body"/>
    <w:qFormat/>
    <w:pPr>
      <w:shd w:val="clear" w:color="auto" w:fill="FFFFFF"/>
    </w:pPr>
    <w:rPr>
      <w:rFonts w:ascii="Helvetica;Arial" w:eastAsia="Helvetica;Arial" w:hAnsi="Helvetica;Arial" w:cs="Helvetica;Arial"/>
      <w:color w:val="000000"/>
      <w:kern w:val="2"/>
      <w:sz w:val="22"/>
      <w:szCs w:val="22"/>
      <w:lang w:val="it-IT"/>
    </w:rPr>
  </w:style>
  <w:style w:type="paragraph" w:customStyle="1" w:styleId="Standard1">
    <w:name w:val="Standard1"/>
    <w:qFormat/>
    <w:pPr>
      <w:widowControl w:val="0"/>
    </w:pPr>
    <w:rPr>
      <w:rFonts w:ascii="Times New Roman" w:eastAsia="Arial Unicode MS" w:hAnsi="Times New Roman" w:cs="Arial Unicode MS"/>
      <w:kern w:val="2"/>
      <w:lang w:val="it-IT"/>
    </w:rPr>
  </w:style>
  <w:style w:type="paragraph" w:styleId="NurText">
    <w:name w:val="Plain Text"/>
    <w:basedOn w:val="Standard"/>
    <w:qFormat/>
    <w:pPr>
      <w:spacing w:before="0" w:line="240" w:lineRule="auto"/>
      <w:jc w:val="left"/>
    </w:pPr>
    <w:rPr>
      <w:rFonts w:ascii="Calibri" w:eastAsia="Calibri" w:hAnsi="Calibri" w:cs="Times New Roman"/>
      <w:sz w:val="22"/>
      <w:szCs w:val="21"/>
    </w:rPr>
  </w:style>
  <w:style w:type="paragraph" w:customStyle="1" w:styleId="Rahmeninhalt">
    <w:name w:val="Rahmeninhalt"/>
    <w:basedOn w:val="Standard"/>
    <w:qFormat/>
  </w:style>
  <w:style w:type="numbering" w:customStyle="1" w:styleId="WW8Num1">
    <w:name w:val="WW8Num1"/>
    <w:qFormat/>
  </w:style>
  <w:style w:type="character" w:styleId="Hyperlink">
    <w:name w:val="Hyperlink"/>
    <w:basedOn w:val="Absatz-Standardschriftart"/>
    <w:uiPriority w:val="99"/>
    <w:unhideWhenUsed/>
    <w:rsid w:val="004B60B7"/>
    <w:rPr>
      <w:color w:val="0563C1" w:themeColor="hyperlink"/>
      <w:u w:val="single"/>
    </w:rPr>
  </w:style>
  <w:style w:type="character" w:styleId="Hervorhebung">
    <w:name w:val="Emphasis"/>
    <w:basedOn w:val="Absatz-Standardschriftart"/>
    <w:uiPriority w:val="20"/>
    <w:qFormat/>
    <w:rsid w:val="00A90ABA"/>
    <w:rPr>
      <w:i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381386"/>
    <w:rPr>
      <w:rFonts w:asciiTheme="majorHAnsi" w:eastAsiaTheme="majorEastAsia" w:hAnsiTheme="majorHAnsi" w:cstheme="majorBidi"/>
      <w:color w:val="2F5496" w:themeColor="accent1" w:themeShade="BF"/>
      <w:szCs w:val="20"/>
      <w:lang w:bidi="ar-SA"/>
    </w:rPr>
  </w:style>
  <w:style w:type="character" w:styleId="BesuchterLink">
    <w:name w:val="FollowedHyperlink"/>
    <w:basedOn w:val="Absatz-Standardschriftart"/>
    <w:uiPriority w:val="99"/>
    <w:semiHidden/>
    <w:unhideWhenUsed/>
    <w:rsid w:val="00BC5B2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B64C4-9D47-4709-B1B2-B0ADB08B6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Verena Girardi</dc:creator>
  <dc:description/>
  <cp:lastModifiedBy>Verena Girardi</cp:lastModifiedBy>
  <cp:revision>290</cp:revision>
  <cp:lastPrinted>1995-11-21T17:41:00Z</cp:lastPrinted>
  <dcterms:created xsi:type="dcterms:W3CDTF">2018-03-05T16:59:00Z</dcterms:created>
  <dcterms:modified xsi:type="dcterms:W3CDTF">2023-03-17T10:01:00Z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