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C18588" w14:textId="77777777" w:rsidR="00BE5914" w:rsidRDefault="00BE5914" w:rsidP="00BE5914">
      <w:pPr>
        <w:pStyle w:val="Corpo"/>
        <w:jc w:val="both"/>
        <w:rPr>
          <w:rFonts w:ascii="Arial" w:hAnsi="Arial" w:cs="Arial"/>
          <w:b/>
          <w:bCs/>
          <w:sz w:val="28"/>
          <w:szCs w:val="28"/>
          <w:shd w:val="clear" w:color="auto" w:fill="FFFFFF"/>
        </w:rPr>
      </w:pPr>
      <w:r>
        <w:rPr>
          <w:noProof/>
        </w:rPr>
        <w:drawing>
          <wp:inline distT="0" distB="0" distL="0" distR="0" wp14:anchorId="19D95D2E" wp14:editId="42D87591">
            <wp:extent cx="1592580" cy="974725"/>
            <wp:effectExtent l="0" t="0" r="7620" b="0"/>
            <wp:docPr id="2069452949" name="Grafik 1" descr="Ein Bild, das Schrift, Grafiken, Text, Logo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9452949" name="Grafik 1" descr="Ein Bild, das Schrift, Grafiken, Text, Logo enthält.&#10;&#10;Automatisch generierte Beschreibu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766" r="10961"/>
                    <a:stretch/>
                  </pic:blipFill>
                  <pic:spPr bwMode="auto">
                    <a:xfrm>
                      <a:off x="0" y="0"/>
                      <a:ext cx="1596905" cy="977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72C649C" w14:textId="77777777" w:rsidR="00BE5914" w:rsidRDefault="00BE5914" w:rsidP="00BE5914">
      <w:pPr>
        <w:pStyle w:val="Corpo"/>
        <w:jc w:val="both"/>
        <w:rPr>
          <w:rFonts w:ascii="Arial" w:hAnsi="Arial" w:cs="Arial"/>
          <w:b/>
          <w:bCs/>
          <w:sz w:val="28"/>
          <w:szCs w:val="28"/>
          <w:shd w:val="clear" w:color="auto" w:fill="FFFFFF"/>
        </w:rPr>
      </w:pPr>
    </w:p>
    <w:p w14:paraId="0D1C82FA" w14:textId="77777777" w:rsidR="00BE5914" w:rsidRPr="007B6A73" w:rsidRDefault="00BE5914" w:rsidP="00BE5914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Arial" w:eastAsia="Calibri" w:hAnsi="Arial" w:cs="Arial"/>
          <w:b/>
          <w:bCs/>
          <w:u w:color="000000"/>
        </w:rPr>
      </w:pPr>
      <w:r w:rsidRPr="007B6A73">
        <w:rPr>
          <w:rFonts w:ascii="Arial" w:hAnsi="Arial" w:cs="Arial"/>
          <w:b/>
          <w:bCs/>
          <w:u w:color="000000"/>
        </w:rPr>
        <w:t>C O M U N I C A T O  S T A M P A</w:t>
      </w:r>
    </w:p>
    <w:p w14:paraId="2F19CDD3" w14:textId="77777777" w:rsidR="00BE5914" w:rsidRDefault="00BE5914">
      <w:pPr>
        <w:pStyle w:val="Corpo"/>
        <w:jc w:val="both"/>
        <w:rPr>
          <w:rFonts w:ascii="Helvetica" w:hAnsi="Helvetica"/>
          <w:b/>
          <w:bCs/>
          <w:sz w:val="28"/>
          <w:szCs w:val="28"/>
        </w:rPr>
      </w:pPr>
    </w:p>
    <w:p w14:paraId="2A02D219" w14:textId="05231CF0" w:rsidR="00BF7267" w:rsidRDefault="00000000">
      <w:pPr>
        <w:pStyle w:val="Corpo"/>
        <w:jc w:val="both"/>
        <w:rPr>
          <w:rFonts w:ascii="Helvetica" w:eastAsia="Helvetica" w:hAnsi="Helvetica" w:cs="Helvetica"/>
          <w:b/>
          <w:bCs/>
          <w:sz w:val="28"/>
          <w:szCs w:val="28"/>
        </w:rPr>
      </w:pPr>
      <w:r>
        <w:rPr>
          <w:rFonts w:ascii="Helvetica" w:hAnsi="Helvetica"/>
          <w:b/>
          <w:bCs/>
          <w:sz w:val="28"/>
          <w:szCs w:val="28"/>
        </w:rPr>
        <w:t>Fiera dell'A</w:t>
      </w:r>
      <w:r w:rsidRPr="009A45EE">
        <w:rPr>
          <w:rFonts w:ascii="Helvetica" w:hAnsi="Helvetica"/>
          <w:b/>
          <w:bCs/>
          <w:sz w:val="28"/>
          <w:szCs w:val="28"/>
        </w:rPr>
        <w:t xml:space="preserve">rte UNIKA 2024 - </w:t>
      </w:r>
      <w:r>
        <w:rPr>
          <w:rFonts w:ascii="Helvetica" w:hAnsi="Helvetica"/>
          <w:b/>
          <w:bCs/>
          <w:sz w:val="28"/>
          <w:szCs w:val="28"/>
        </w:rPr>
        <w:t xml:space="preserve">L'edizione del giubileo </w:t>
      </w:r>
      <w:r w:rsidR="00BF5DA5">
        <w:rPr>
          <w:rFonts w:ascii="Helvetica" w:hAnsi="Helvetica"/>
          <w:b/>
          <w:bCs/>
          <w:sz w:val="28"/>
          <w:szCs w:val="28"/>
        </w:rPr>
        <w:t xml:space="preserve">con un nuovo record di </w:t>
      </w:r>
      <w:r>
        <w:rPr>
          <w:rFonts w:ascii="Helvetica" w:hAnsi="Helvetica"/>
          <w:b/>
          <w:bCs/>
          <w:sz w:val="28"/>
          <w:szCs w:val="28"/>
        </w:rPr>
        <w:t>visitatori</w:t>
      </w:r>
    </w:p>
    <w:p w14:paraId="4942E1A6" w14:textId="77777777" w:rsidR="00BF7267" w:rsidRDefault="00BF7267">
      <w:pPr>
        <w:pStyle w:val="Corpo"/>
        <w:jc w:val="both"/>
        <w:rPr>
          <w:rFonts w:ascii="Helvetica" w:eastAsia="Helvetica" w:hAnsi="Helvetica" w:cs="Helvetica"/>
          <w:sz w:val="24"/>
          <w:szCs w:val="24"/>
        </w:rPr>
      </w:pPr>
    </w:p>
    <w:p w14:paraId="25D76B9B" w14:textId="7769E101" w:rsidR="00BF7267" w:rsidRDefault="00000000">
      <w:pPr>
        <w:pStyle w:val="Corpo"/>
        <w:jc w:val="both"/>
        <w:rPr>
          <w:rFonts w:ascii="Helvetica" w:eastAsia="Helvetica" w:hAnsi="Helvetica" w:cs="Helvetica"/>
          <w:b/>
          <w:bCs/>
          <w:sz w:val="26"/>
          <w:szCs w:val="26"/>
        </w:rPr>
      </w:pPr>
      <w:r>
        <w:rPr>
          <w:rFonts w:ascii="Helvetica" w:hAnsi="Helvetica"/>
          <w:b/>
          <w:bCs/>
          <w:sz w:val="26"/>
          <w:szCs w:val="26"/>
        </w:rPr>
        <w:t>UNIKA compie 30 anni e, in occasione dell'anniversario, l'associazione di artisti ha incantato gli ospiti con più di 200 opere. Tutti i 42 membri hanno presentato i loro lavori di scultura, pittura, tornitura del legno e fotografia, oltre al progetto colletti</w:t>
      </w:r>
      <w:r w:rsidR="00F81DA5">
        <w:rPr>
          <w:rFonts w:ascii="Helvetica" w:hAnsi="Helvetica"/>
          <w:b/>
          <w:bCs/>
          <w:sz w:val="26"/>
          <w:szCs w:val="26"/>
        </w:rPr>
        <w:t xml:space="preserve">vo </w:t>
      </w:r>
      <w:r w:rsidR="00F81DA5">
        <w:rPr>
          <w:rFonts w:ascii="Helvetica" w:hAnsi="Helvetica"/>
          <w:b/>
          <w:bCs/>
          <w:sz w:val="26"/>
          <w:szCs w:val="26"/>
          <w:rtl/>
          <w:lang w:val="ar-SA"/>
        </w:rPr>
        <w:t>“</w:t>
      </w:r>
      <w:r w:rsidR="00F81DA5">
        <w:rPr>
          <w:rFonts w:ascii="Helvetica" w:hAnsi="Helvetica"/>
          <w:b/>
          <w:bCs/>
          <w:sz w:val="26"/>
          <w:szCs w:val="26"/>
        </w:rPr>
        <w:t>UNIKAdo</w:t>
      </w:r>
      <w:r>
        <w:rPr>
          <w:rFonts w:ascii="Helvetica" w:hAnsi="Helvetica"/>
          <w:b/>
          <w:bCs/>
          <w:sz w:val="26"/>
          <w:szCs w:val="26"/>
        </w:rPr>
        <w:t>”.</w:t>
      </w:r>
      <w:r w:rsidR="00F81DA5">
        <w:rPr>
          <w:rFonts w:ascii="Helvetica" w:hAnsi="Helvetica"/>
          <w:b/>
          <w:bCs/>
          <w:sz w:val="26"/>
          <w:szCs w:val="26"/>
        </w:rPr>
        <w:t xml:space="preserve"> </w:t>
      </w:r>
    </w:p>
    <w:p w14:paraId="5447EC07" w14:textId="77777777" w:rsidR="00BF7267" w:rsidRDefault="00BF7267">
      <w:pPr>
        <w:pStyle w:val="Corpo"/>
        <w:jc w:val="both"/>
        <w:rPr>
          <w:rFonts w:ascii="Helvetica" w:eastAsia="Helvetica" w:hAnsi="Helvetica" w:cs="Helvetica"/>
          <w:sz w:val="24"/>
          <w:szCs w:val="24"/>
        </w:rPr>
      </w:pPr>
    </w:p>
    <w:p w14:paraId="6636B6C3" w14:textId="6BA34AC7" w:rsidR="00BF7267" w:rsidRDefault="00000000">
      <w:pPr>
        <w:pStyle w:val="Corpo"/>
        <w:jc w:val="both"/>
        <w:rPr>
          <w:rFonts w:ascii="Helvetica" w:eastAsia="Helvetica" w:hAnsi="Helvetica" w:cs="Helvetica"/>
          <w:sz w:val="24"/>
          <w:szCs w:val="24"/>
        </w:rPr>
      </w:pPr>
      <w:r>
        <w:rPr>
          <w:rFonts w:ascii="Helvetica" w:hAnsi="Helvetica"/>
          <w:sz w:val="24"/>
          <w:szCs w:val="24"/>
        </w:rPr>
        <w:t>16 settembre 2024, Ortisei/Bolzano - L'evento di punta dell'anno del giubileo - la Fiera dell'A</w:t>
      </w:r>
      <w:r w:rsidRPr="00812191">
        <w:rPr>
          <w:rFonts w:ascii="Helvetica" w:hAnsi="Helvetica"/>
          <w:sz w:val="24"/>
          <w:szCs w:val="24"/>
        </w:rPr>
        <w:t xml:space="preserve">rte UNIKA - </w:t>
      </w:r>
      <w:r>
        <w:rPr>
          <w:rFonts w:ascii="Helvetica" w:hAnsi="Helvetica"/>
          <w:sz w:val="24"/>
          <w:szCs w:val="24"/>
        </w:rPr>
        <w:t>è già uno splendido ricordo. Si è infatti conclusa ieri la mostra di quattro giorni con oltre 200 opere di tutti i 42 membri UNIKA. La partecipazione dei visitatori è stata</w:t>
      </w:r>
      <w:r>
        <w:rPr>
          <w:rFonts w:ascii="Helvetica" w:hAnsi="Helvetica"/>
          <w:sz w:val="24"/>
          <w:szCs w:val="24"/>
          <w:lang w:val="pt-PT"/>
        </w:rPr>
        <w:t xml:space="preserve"> da record: </w:t>
      </w:r>
      <w:r>
        <w:rPr>
          <w:rFonts w:ascii="Helvetica" w:hAnsi="Helvetica"/>
          <w:sz w:val="24"/>
          <w:szCs w:val="24"/>
        </w:rPr>
        <w:t xml:space="preserve">la serata dell'inaugurazione, con oltre 700 presenze e accompagnata musicalmente dal trio </w:t>
      </w:r>
      <w:r>
        <w:rPr>
          <w:rFonts w:ascii="Helvetica" w:hAnsi="Helvetica"/>
          <w:sz w:val="24"/>
          <w:szCs w:val="24"/>
          <w:rtl/>
          <w:lang w:val="ar-SA"/>
        </w:rPr>
        <w:t>“</w:t>
      </w:r>
      <w:r>
        <w:rPr>
          <w:rFonts w:ascii="Helvetica" w:hAnsi="Helvetica"/>
          <w:sz w:val="24"/>
          <w:szCs w:val="24"/>
        </w:rPr>
        <w:t xml:space="preserve">Jazz Fantasy”, è stata seguita da quattro giorni di grande affluenza. Per l'esposizione sono giunti a Ortisei </w:t>
      </w:r>
      <w:r w:rsidRPr="00BF5DA5">
        <w:rPr>
          <w:rFonts w:ascii="Helvetica" w:hAnsi="Helvetica"/>
          <w:color w:val="000000" w:themeColor="text1"/>
          <w:sz w:val="24"/>
          <w:szCs w:val="24"/>
        </w:rPr>
        <w:t xml:space="preserve">oltre </w:t>
      </w:r>
      <w:r w:rsidR="00BF5DA5" w:rsidRPr="00BF5DA5">
        <w:rPr>
          <w:rFonts w:ascii="Helvetica" w:hAnsi="Helvetica"/>
          <w:color w:val="000000" w:themeColor="text1"/>
          <w:sz w:val="24"/>
          <w:szCs w:val="24"/>
        </w:rPr>
        <w:t>5</w:t>
      </w:r>
      <w:r w:rsidRPr="00BF5DA5">
        <w:rPr>
          <w:rFonts w:ascii="Helvetica" w:hAnsi="Helvetica"/>
          <w:color w:val="000000" w:themeColor="text1"/>
          <w:sz w:val="24"/>
          <w:szCs w:val="24"/>
        </w:rPr>
        <w:t xml:space="preserve">.000 </w:t>
      </w:r>
      <w:r>
        <w:rPr>
          <w:rFonts w:ascii="Helvetica" w:hAnsi="Helvetica"/>
          <w:sz w:val="24"/>
          <w:szCs w:val="24"/>
        </w:rPr>
        <w:t>appassionati d'arte</w:t>
      </w:r>
      <w:r w:rsidR="00FA2FDD">
        <w:rPr>
          <w:rFonts w:ascii="Helvetica" w:hAnsi="Helvetica"/>
          <w:sz w:val="24"/>
          <w:szCs w:val="24"/>
        </w:rPr>
        <w:t>, collezionisti e gal</w:t>
      </w:r>
      <w:r w:rsidR="009A45EE">
        <w:rPr>
          <w:rFonts w:ascii="Helvetica" w:hAnsi="Helvetica"/>
          <w:sz w:val="24"/>
          <w:szCs w:val="24"/>
        </w:rPr>
        <w:t>leristi</w:t>
      </w:r>
      <w:r w:rsidR="00FA2FDD">
        <w:rPr>
          <w:rFonts w:ascii="Helvetica" w:hAnsi="Helvetica"/>
          <w:sz w:val="24"/>
          <w:szCs w:val="24"/>
        </w:rPr>
        <w:t>.</w:t>
      </w:r>
      <w:r>
        <w:rPr>
          <w:rFonts w:ascii="Helvetica" w:hAnsi="Helvetica"/>
          <w:sz w:val="24"/>
          <w:szCs w:val="24"/>
        </w:rPr>
        <w:t xml:space="preserve"> </w:t>
      </w:r>
    </w:p>
    <w:p w14:paraId="5C0E3818" w14:textId="77777777" w:rsidR="00BF7267" w:rsidRDefault="00BF7267">
      <w:pPr>
        <w:pStyle w:val="Corpo"/>
        <w:jc w:val="both"/>
        <w:rPr>
          <w:rFonts w:ascii="Helvetica" w:eastAsia="Helvetica" w:hAnsi="Helvetica" w:cs="Helvetica"/>
          <w:sz w:val="24"/>
          <w:szCs w:val="24"/>
        </w:rPr>
      </w:pPr>
    </w:p>
    <w:p w14:paraId="288AE815" w14:textId="5D04DFA3" w:rsidR="00BF7267" w:rsidRDefault="00000000">
      <w:pPr>
        <w:pStyle w:val="Corpo"/>
        <w:jc w:val="both"/>
        <w:rPr>
          <w:rFonts w:ascii="Helvetica" w:eastAsia="Helvetica" w:hAnsi="Helvetica" w:cs="Helvetica"/>
          <w:sz w:val="24"/>
          <w:szCs w:val="24"/>
        </w:rPr>
      </w:pPr>
      <w:r>
        <w:rPr>
          <w:rFonts w:ascii="Helvetica" w:hAnsi="Helvetica"/>
          <w:sz w:val="24"/>
          <w:szCs w:val="24"/>
        </w:rPr>
        <w:t>Uno dei momenti centrali è stato la presentazione del progetto collettivo a cui tutti gli artisti UNIKA hanno lavorato con grande impegno, realizzando assieme un simbolo della forza, dell'unità e della pluralità artistica che caratterizzano l'associazione. Ispirata al gioco del Mikado, l'opera intitolata</w:t>
      </w:r>
      <w:r>
        <w:rPr>
          <w:rFonts w:ascii="Helvetica" w:hAnsi="Helvetica"/>
          <w:sz w:val="24"/>
          <w:szCs w:val="24"/>
          <w:rtl/>
          <w:lang w:val="ar-SA"/>
        </w:rPr>
        <w:t xml:space="preserve"> “</w:t>
      </w:r>
      <w:r w:rsidRPr="00812191">
        <w:rPr>
          <w:rFonts w:ascii="Helvetica" w:hAnsi="Helvetica"/>
          <w:sz w:val="24"/>
          <w:szCs w:val="24"/>
        </w:rPr>
        <w:t>UNIKAdo</w:t>
      </w:r>
      <w:r>
        <w:rPr>
          <w:rFonts w:ascii="Helvetica" w:hAnsi="Helvetica"/>
          <w:sz w:val="24"/>
          <w:szCs w:val="24"/>
        </w:rPr>
        <w:t xml:space="preserve">” è una piattaforma </w:t>
      </w:r>
      <w:r w:rsidR="00812191">
        <w:rPr>
          <w:rFonts w:ascii="Helvetica" w:hAnsi="Helvetica"/>
          <w:sz w:val="24"/>
          <w:szCs w:val="24"/>
        </w:rPr>
        <w:t>avvolta</w:t>
      </w:r>
      <w:r>
        <w:rPr>
          <w:rFonts w:ascii="Helvetica" w:hAnsi="Helvetica"/>
          <w:sz w:val="24"/>
          <w:szCs w:val="24"/>
        </w:rPr>
        <w:t xml:space="preserve"> da 44 travi da 4 metri di lunghezza personalizzate</w:t>
      </w:r>
      <w:r>
        <w:rPr>
          <w:rFonts w:ascii="Helvetica" w:hAnsi="Helvetica"/>
          <w:sz w:val="24"/>
          <w:szCs w:val="24"/>
          <w:lang w:val="pt-PT"/>
        </w:rPr>
        <w:t xml:space="preserve"> individualmente</w:t>
      </w:r>
      <w:r>
        <w:rPr>
          <w:rFonts w:ascii="Helvetica" w:hAnsi="Helvetica"/>
          <w:sz w:val="24"/>
          <w:szCs w:val="24"/>
        </w:rPr>
        <w:t xml:space="preserve"> da ciascun artista. L'installazione, che può essere fisicamente vissuta, avrà ancora </w:t>
      </w:r>
      <w:r w:rsidR="00812191">
        <w:rPr>
          <w:rFonts w:ascii="Helvetica" w:hAnsi="Helvetica"/>
          <w:sz w:val="24"/>
          <w:szCs w:val="24"/>
        </w:rPr>
        <w:t>altr</w:t>
      </w:r>
      <w:r>
        <w:rPr>
          <w:rFonts w:ascii="Helvetica" w:hAnsi="Helvetica"/>
          <w:sz w:val="24"/>
          <w:szCs w:val="24"/>
        </w:rPr>
        <w:t>e occasioni di visibilità: l</w:t>
      </w:r>
      <w:r w:rsidR="00BF5DA5">
        <w:rPr>
          <w:rFonts w:ascii="Helvetica" w:hAnsi="Helvetica"/>
          <w:sz w:val="24"/>
          <w:szCs w:val="24"/>
        </w:rPr>
        <w:t>a</w:t>
      </w:r>
      <w:r>
        <w:rPr>
          <w:rFonts w:ascii="Helvetica" w:hAnsi="Helvetica"/>
          <w:sz w:val="24"/>
          <w:szCs w:val="24"/>
        </w:rPr>
        <w:t xml:space="preserve"> prossim</w:t>
      </w:r>
      <w:r w:rsidR="00BF5DA5">
        <w:rPr>
          <w:rFonts w:ascii="Helvetica" w:hAnsi="Helvetica"/>
          <w:sz w:val="24"/>
          <w:szCs w:val="24"/>
        </w:rPr>
        <w:t>a</w:t>
      </w:r>
      <w:r>
        <w:rPr>
          <w:rFonts w:ascii="Helvetica" w:hAnsi="Helvetica"/>
          <w:sz w:val="24"/>
          <w:szCs w:val="24"/>
        </w:rPr>
        <w:t xml:space="preserve"> tapp</w:t>
      </w:r>
      <w:r w:rsidR="00BF5DA5">
        <w:rPr>
          <w:rFonts w:ascii="Helvetica" w:hAnsi="Helvetica"/>
          <w:sz w:val="24"/>
          <w:szCs w:val="24"/>
        </w:rPr>
        <w:t>a</w:t>
      </w:r>
      <w:r>
        <w:rPr>
          <w:rFonts w:ascii="Helvetica" w:hAnsi="Helvetica"/>
          <w:sz w:val="24"/>
          <w:szCs w:val="24"/>
        </w:rPr>
        <w:t xml:space="preserve"> sar</w:t>
      </w:r>
      <w:r w:rsidR="00BF5DA5">
        <w:rPr>
          <w:rFonts w:ascii="Helvetica" w:hAnsi="Helvetica"/>
          <w:sz w:val="24"/>
          <w:szCs w:val="24"/>
        </w:rPr>
        <w:t>à</w:t>
      </w:r>
      <w:r>
        <w:rPr>
          <w:rFonts w:ascii="Helvetica" w:hAnsi="Helvetica"/>
          <w:sz w:val="24"/>
          <w:szCs w:val="24"/>
        </w:rPr>
        <w:t xml:space="preserve"> la Fiera d'Autunno di Bolzano, a inizio </w:t>
      </w:r>
      <w:r w:rsidR="006847E3">
        <w:rPr>
          <w:rFonts w:ascii="Helvetica" w:hAnsi="Helvetica"/>
          <w:sz w:val="24"/>
          <w:szCs w:val="24"/>
        </w:rPr>
        <w:t>novembre</w:t>
      </w:r>
      <w:r>
        <w:rPr>
          <w:rFonts w:ascii="Helvetica" w:hAnsi="Helvetica"/>
          <w:sz w:val="24"/>
          <w:szCs w:val="24"/>
        </w:rPr>
        <w:t>.</w:t>
      </w:r>
    </w:p>
    <w:p w14:paraId="73F62EAA" w14:textId="77777777" w:rsidR="00BF7267" w:rsidRDefault="00BF7267">
      <w:pPr>
        <w:pStyle w:val="Corpo"/>
        <w:jc w:val="both"/>
        <w:rPr>
          <w:rFonts w:ascii="Helvetica" w:eastAsia="Helvetica" w:hAnsi="Helvetica" w:cs="Helvetica"/>
          <w:sz w:val="24"/>
          <w:szCs w:val="24"/>
        </w:rPr>
      </w:pPr>
    </w:p>
    <w:p w14:paraId="46692313" w14:textId="37F4D6AF" w:rsidR="00BF7267" w:rsidRDefault="00000000">
      <w:pPr>
        <w:pStyle w:val="Corpo"/>
        <w:jc w:val="both"/>
        <w:rPr>
          <w:rFonts w:ascii="Helvetica" w:eastAsia="Helvetica" w:hAnsi="Helvetica" w:cs="Helvetica"/>
          <w:sz w:val="24"/>
          <w:szCs w:val="24"/>
        </w:rPr>
      </w:pPr>
      <w:r>
        <w:rPr>
          <w:rFonts w:ascii="Helvetica" w:hAnsi="Helvetica"/>
          <w:sz w:val="24"/>
          <w:szCs w:val="24"/>
        </w:rPr>
        <w:t>Il presidente di UNIKA,</w:t>
      </w:r>
      <w:r w:rsidRPr="00812191">
        <w:rPr>
          <w:rFonts w:ascii="Helvetica" w:hAnsi="Helvetica"/>
          <w:sz w:val="24"/>
          <w:szCs w:val="24"/>
        </w:rPr>
        <w:t xml:space="preserve"> Matthias Kostner</w:t>
      </w:r>
      <w:r>
        <w:rPr>
          <w:rFonts w:ascii="Helvetica" w:hAnsi="Helvetica"/>
          <w:sz w:val="24"/>
          <w:szCs w:val="24"/>
        </w:rPr>
        <w:t xml:space="preserve">, è entusiasta del successo riscosso dall'evento: </w:t>
      </w:r>
      <w:r>
        <w:rPr>
          <w:rFonts w:ascii="Helvetica" w:hAnsi="Helvetica"/>
          <w:sz w:val="24"/>
          <w:szCs w:val="24"/>
          <w:rtl/>
          <w:lang w:val="ar-SA"/>
        </w:rPr>
        <w:t>“</w:t>
      </w:r>
      <w:r>
        <w:rPr>
          <w:rFonts w:ascii="Helvetica" w:hAnsi="Helvetica"/>
          <w:sz w:val="24"/>
          <w:szCs w:val="24"/>
        </w:rPr>
        <w:t>L'intero anno del giubileo è per noi molto impegnativo, ma è anche una con</w:t>
      </w:r>
      <w:r w:rsidR="00AD7AEB">
        <w:rPr>
          <w:rFonts w:ascii="Helvetica" w:hAnsi="Helvetica"/>
          <w:sz w:val="24"/>
          <w:szCs w:val="24"/>
        </w:rPr>
        <w:t>ferma</w:t>
      </w:r>
      <w:r>
        <w:rPr>
          <w:rFonts w:ascii="Helvetica" w:hAnsi="Helvetica"/>
          <w:sz w:val="24"/>
          <w:szCs w:val="24"/>
        </w:rPr>
        <w:t xml:space="preserve">. L'accoglienza più che positiva riservata alle varie mostre e iniziative e soprattutto il forte interesse per la Fiera dell'Arte UNIKA sono, per noi artisti, una grande soddisfazione. Siamo orgogliosi che le vetrine delle quattro discipline artistiche - scultura, pittura, tornitura e fotografia - abbiano attirato così tanti visitatori al Tennis Center di Ortisei/Roncadizza. Desidero ringraziare tutti i soci UNIKA per il loro instancabile impegno e gli innumerevoli sforzi: è proprio grazie a questo senso di comunità che siamo riusciti a evolverci in modo costante per ben 30 anni”. </w:t>
      </w:r>
    </w:p>
    <w:p w14:paraId="4A73585C" w14:textId="77777777" w:rsidR="00BF7267" w:rsidRDefault="00BF7267">
      <w:pPr>
        <w:pStyle w:val="Corpo"/>
        <w:jc w:val="both"/>
        <w:rPr>
          <w:rFonts w:ascii="Helvetica" w:eastAsia="Helvetica" w:hAnsi="Helvetica" w:cs="Helvetica"/>
          <w:sz w:val="24"/>
          <w:szCs w:val="24"/>
        </w:rPr>
      </w:pPr>
    </w:p>
    <w:p w14:paraId="46118DB3" w14:textId="472A282C" w:rsidR="00BF7267" w:rsidRDefault="00000000">
      <w:pPr>
        <w:pStyle w:val="Corpo"/>
        <w:jc w:val="both"/>
        <w:rPr>
          <w:rFonts w:ascii="Helvetica" w:eastAsia="Helvetica" w:hAnsi="Helvetica" w:cs="Helvetica"/>
          <w:sz w:val="24"/>
          <w:szCs w:val="24"/>
        </w:rPr>
      </w:pPr>
      <w:r>
        <w:rPr>
          <w:rFonts w:ascii="Helvetica" w:hAnsi="Helvetica"/>
          <w:sz w:val="24"/>
          <w:szCs w:val="24"/>
        </w:rPr>
        <w:t xml:space="preserve">Dalla sua fondazione, nel 1994, l'associazione di artisti UNIKA è diventata un marchio di garanzia che si spinge ben oltre la Val Gardena. </w:t>
      </w:r>
      <w:r>
        <w:rPr>
          <w:rFonts w:ascii="Helvetica" w:hAnsi="Helvetica"/>
          <w:sz w:val="24"/>
          <w:szCs w:val="24"/>
          <w:rtl/>
          <w:lang w:val="ar-SA"/>
        </w:rPr>
        <w:t>“</w:t>
      </w:r>
      <w:r>
        <w:rPr>
          <w:rFonts w:ascii="Helvetica" w:hAnsi="Helvetica"/>
          <w:sz w:val="24"/>
          <w:szCs w:val="24"/>
        </w:rPr>
        <w:t>In 30 anni di vita</w:t>
      </w:r>
      <w:r>
        <w:rPr>
          <w:rFonts w:ascii="Helvetica" w:hAnsi="Helvetica"/>
          <w:sz w:val="24"/>
          <w:szCs w:val="24"/>
          <w:lang w:val="fr-FR"/>
        </w:rPr>
        <w:t xml:space="preserve">, la </w:t>
      </w:r>
      <w:r>
        <w:rPr>
          <w:rFonts w:ascii="Helvetica" w:hAnsi="Helvetica"/>
          <w:sz w:val="24"/>
          <w:szCs w:val="24"/>
        </w:rPr>
        <w:t xml:space="preserve">Fiera dell'Arte si è trasformata in una piattaforma extraregionale per idee e forme espressive sempre nuove”, sottolinea Filip Piccolruaz, </w:t>
      </w:r>
      <w:r w:rsidR="00812191" w:rsidRPr="00812191">
        <w:rPr>
          <w:rFonts w:ascii="Helvetica" w:hAnsi="Helvetica"/>
          <w:sz w:val="24"/>
          <w:szCs w:val="24"/>
        </w:rPr>
        <w:t>presidente del gruppo Artigianato artistico nell’APA.</w:t>
      </w:r>
      <w:r>
        <w:rPr>
          <w:rFonts w:ascii="Helvetica" w:hAnsi="Helvetica"/>
          <w:sz w:val="24"/>
          <w:szCs w:val="24"/>
          <w:rtl/>
          <w:lang w:val="ar-SA"/>
        </w:rPr>
        <w:t>“</w:t>
      </w:r>
      <w:r>
        <w:rPr>
          <w:rFonts w:ascii="Helvetica" w:hAnsi="Helvetica"/>
          <w:sz w:val="24"/>
          <w:szCs w:val="24"/>
        </w:rPr>
        <w:t>Senza UNIKA, innumerevoli opere probabilmente non sarebbero mai state create... e chissà quale sarebbe, oggi,</w:t>
      </w:r>
      <w:r>
        <w:rPr>
          <w:rFonts w:ascii="Helvetica" w:hAnsi="Helvetica"/>
          <w:sz w:val="24"/>
          <w:szCs w:val="24"/>
          <w:lang w:val="es-ES_tradnl"/>
        </w:rPr>
        <w:t xml:space="preserve"> lo </w:t>
      </w:r>
      <w:r>
        <w:rPr>
          <w:rFonts w:ascii="Helvetica" w:hAnsi="Helvetica"/>
          <w:sz w:val="24"/>
          <w:szCs w:val="24"/>
        </w:rPr>
        <w:t>scenario dell'artigianato artistico locale”.</w:t>
      </w:r>
    </w:p>
    <w:p w14:paraId="2A75E26C" w14:textId="77777777" w:rsidR="00BF7267" w:rsidRDefault="00000000">
      <w:pPr>
        <w:pStyle w:val="Corpo"/>
        <w:jc w:val="both"/>
        <w:rPr>
          <w:rFonts w:ascii="Helvetica" w:eastAsia="Helvetica" w:hAnsi="Helvetica" w:cs="Helvetica"/>
          <w:sz w:val="24"/>
          <w:szCs w:val="24"/>
        </w:rPr>
      </w:pPr>
      <w:r>
        <w:rPr>
          <w:rFonts w:ascii="Helvetica" w:hAnsi="Helvetica"/>
          <w:sz w:val="24"/>
          <w:szCs w:val="24"/>
        </w:rPr>
        <w:lastRenderedPageBreak/>
        <w:t xml:space="preserve"> </w:t>
      </w:r>
    </w:p>
    <w:p w14:paraId="077C0D46" w14:textId="7CC83BB2" w:rsidR="00BF7267" w:rsidRDefault="00000000">
      <w:pPr>
        <w:pStyle w:val="Corpo"/>
        <w:jc w:val="both"/>
        <w:rPr>
          <w:rFonts w:ascii="Helvetica" w:eastAsia="Helvetica" w:hAnsi="Helvetica" w:cs="Helvetica"/>
          <w:sz w:val="24"/>
          <w:szCs w:val="24"/>
        </w:rPr>
      </w:pPr>
      <w:r>
        <w:rPr>
          <w:rFonts w:ascii="Helvetica" w:hAnsi="Helvetica"/>
          <w:sz w:val="24"/>
          <w:szCs w:val="24"/>
        </w:rPr>
        <w:t xml:space="preserve">Particolarmente apprezzata anche la </w:t>
      </w:r>
      <w:r>
        <w:rPr>
          <w:rFonts w:ascii="Helvetica" w:hAnsi="Helvetica"/>
          <w:sz w:val="24"/>
          <w:szCs w:val="24"/>
          <w:rtl/>
          <w:lang w:val="ar-SA"/>
        </w:rPr>
        <w:t>“</w:t>
      </w:r>
      <w:r w:rsidRPr="009A45EE">
        <w:rPr>
          <w:rFonts w:ascii="Helvetica" w:hAnsi="Helvetica"/>
          <w:sz w:val="24"/>
          <w:szCs w:val="24"/>
        </w:rPr>
        <w:t>UNIKA</w:t>
      </w:r>
      <w:r>
        <w:rPr>
          <w:rFonts w:ascii="Helvetica" w:hAnsi="Helvetica"/>
          <w:sz w:val="24"/>
          <w:szCs w:val="24"/>
          <w:rtl/>
        </w:rPr>
        <w:t>’</w:t>
      </w:r>
      <w:r w:rsidRPr="009A45EE">
        <w:rPr>
          <w:rFonts w:ascii="Helvetica" w:hAnsi="Helvetica"/>
          <w:sz w:val="24"/>
          <w:szCs w:val="24"/>
        </w:rPr>
        <w:t>s LONG Night</w:t>
      </w:r>
      <w:r>
        <w:rPr>
          <w:rFonts w:ascii="Helvetica" w:hAnsi="Helvetica"/>
          <w:sz w:val="24"/>
          <w:szCs w:val="24"/>
        </w:rPr>
        <w:t>”</w:t>
      </w:r>
      <w:r w:rsidR="00812191">
        <w:rPr>
          <w:rFonts w:ascii="Helvetica" w:hAnsi="Helvetica"/>
          <w:sz w:val="24"/>
          <w:szCs w:val="24"/>
        </w:rPr>
        <w:t xml:space="preserve"> </w:t>
      </w:r>
      <w:r>
        <w:rPr>
          <w:rFonts w:ascii="Helvetica" w:hAnsi="Helvetica"/>
          <w:sz w:val="24"/>
          <w:szCs w:val="24"/>
        </w:rPr>
        <w:t>dello scorso venerdì 13 settembre. Una serata in cui la Fiera dell'Arte è andata ai "tempi supplementari", con il cantautore altoatesino Max von Milland che ha allietato i numerosi visitatori fino a tarda ora.</w:t>
      </w:r>
    </w:p>
    <w:p w14:paraId="3D15E735" w14:textId="77777777" w:rsidR="00BF7267" w:rsidRDefault="00000000">
      <w:pPr>
        <w:pStyle w:val="Corpo"/>
        <w:jc w:val="both"/>
        <w:rPr>
          <w:rFonts w:ascii="Helvetica" w:eastAsia="Helvetica" w:hAnsi="Helvetica" w:cs="Helvetica"/>
          <w:sz w:val="24"/>
          <w:szCs w:val="24"/>
        </w:rPr>
      </w:pPr>
      <w:r>
        <w:rPr>
          <w:rFonts w:ascii="Helvetica" w:hAnsi="Helvetica"/>
          <w:sz w:val="24"/>
          <w:szCs w:val="24"/>
        </w:rPr>
        <w:t xml:space="preserve"> </w:t>
      </w:r>
    </w:p>
    <w:p w14:paraId="0C53BF9D" w14:textId="77777777" w:rsidR="00BF7267" w:rsidRDefault="00000000">
      <w:pPr>
        <w:pStyle w:val="Corpo"/>
        <w:jc w:val="both"/>
      </w:pPr>
      <w:r>
        <w:rPr>
          <w:rFonts w:ascii="Helvetica" w:hAnsi="Helvetica"/>
          <w:sz w:val="24"/>
          <w:szCs w:val="24"/>
          <w:lang w:val="fr-FR"/>
        </w:rPr>
        <w:t>La 30</w:t>
      </w:r>
      <w:r>
        <w:rPr>
          <w:rFonts w:ascii="Helvetica" w:hAnsi="Helvetica"/>
          <w:sz w:val="24"/>
          <w:szCs w:val="24"/>
        </w:rPr>
        <w:t>° edizione di UNIKA è stata innegabilmente l'evento clou di quest'anno, ma si è anche riconfermata come un evento culturale e artistico imperdibile di fine estate per tutto l'Alto Adige.</w:t>
      </w:r>
    </w:p>
    <w:sectPr w:rsidR="00BF7267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CDDC7C" w14:textId="77777777" w:rsidR="00550684" w:rsidRDefault="00550684">
      <w:r>
        <w:separator/>
      </w:r>
    </w:p>
  </w:endnote>
  <w:endnote w:type="continuationSeparator" w:id="0">
    <w:p w14:paraId="426ED9FC" w14:textId="77777777" w:rsidR="00550684" w:rsidRDefault="00550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default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461ECF" w14:textId="77777777" w:rsidR="00BF7267" w:rsidRDefault="00BF726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138A6D" w14:textId="77777777" w:rsidR="00550684" w:rsidRDefault="00550684">
      <w:r>
        <w:separator/>
      </w:r>
    </w:p>
  </w:footnote>
  <w:footnote w:type="continuationSeparator" w:id="0">
    <w:p w14:paraId="10AED597" w14:textId="77777777" w:rsidR="00550684" w:rsidRDefault="00550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8AEA77" w14:textId="77777777" w:rsidR="00BF7267" w:rsidRDefault="00BF726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267"/>
    <w:rsid w:val="00140387"/>
    <w:rsid w:val="0016742C"/>
    <w:rsid w:val="00464493"/>
    <w:rsid w:val="00550684"/>
    <w:rsid w:val="005E6D02"/>
    <w:rsid w:val="006847E3"/>
    <w:rsid w:val="00812191"/>
    <w:rsid w:val="0084460F"/>
    <w:rsid w:val="00972C91"/>
    <w:rsid w:val="00990613"/>
    <w:rsid w:val="009A45EE"/>
    <w:rsid w:val="00A11076"/>
    <w:rsid w:val="00AD7AEB"/>
    <w:rsid w:val="00BE5914"/>
    <w:rsid w:val="00BF5DA5"/>
    <w:rsid w:val="00BF7267"/>
    <w:rsid w:val="00C102D3"/>
    <w:rsid w:val="00F81DA5"/>
    <w:rsid w:val="00FA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DC90E"/>
  <w15:docId w15:val="{00301415-51C2-BA4B-B223-69FE42A07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de-AT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rpo">
    <w:name w:val="Corpo"/>
    <w:rPr>
      <w:rFonts w:ascii="Helvetica Neue" w:hAnsi="Helvetica Neue" w:cs="Arial Unicode MS"/>
      <w:color w:val="000000"/>
      <w:sz w:val="22"/>
      <w:szCs w:val="22"/>
      <w:lang w:val="it-IT"/>
      <w14:textOutline w14:w="0" w14:cap="flat" w14:cmpd="sng" w14:algn="ctr">
        <w14:noFill/>
        <w14:prstDash w14:val="solid"/>
        <w14:bevel/>
      </w14:textOutline>
    </w:rPr>
  </w:style>
  <w:style w:type="paragraph" w:customStyle="1" w:styleId="Didefault">
    <w:name w:val="Di default"/>
    <w:rsid w:val="00BE5914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lang w:val="it-IT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2841</Characters>
  <Application>Microsoft Office Word</Application>
  <DocSecurity>0</DocSecurity>
  <Lines>23</Lines>
  <Paragraphs>6</Paragraphs>
  <ScaleCrop>false</ScaleCrop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Paola Verin</cp:lastModifiedBy>
  <cp:revision>9</cp:revision>
  <dcterms:created xsi:type="dcterms:W3CDTF">2024-09-12T15:11:00Z</dcterms:created>
  <dcterms:modified xsi:type="dcterms:W3CDTF">2024-09-16T08:19:00Z</dcterms:modified>
</cp:coreProperties>
</file>